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146148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146148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146148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B36345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en-US"/>
        </w:rPr>
      </w:pPr>
      <w:r w:rsidRPr="00146148">
        <w:rPr>
          <w:b/>
          <w:color w:val="000000" w:themeColor="text1"/>
          <w:sz w:val="28"/>
          <w:szCs w:val="28"/>
        </w:rPr>
        <w:t xml:space="preserve">ПРОТОКОЛ № </w:t>
      </w:r>
      <w:r w:rsidR="005B7564">
        <w:rPr>
          <w:b/>
          <w:color w:val="000000" w:themeColor="text1"/>
          <w:sz w:val="28"/>
          <w:szCs w:val="28"/>
          <w:lang w:val="en-US"/>
        </w:rPr>
        <w:t>127</w:t>
      </w:r>
    </w:p>
    <w:p w:rsidR="008A2E72" w:rsidRPr="00146148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146148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146148">
        <w:rPr>
          <w:color w:val="000000" w:themeColor="text1"/>
          <w:sz w:val="28"/>
          <w:szCs w:val="28"/>
        </w:rPr>
        <w:t xml:space="preserve">Днес, </w:t>
      </w:r>
      <w:r w:rsidR="00E7253C" w:rsidRPr="00B06ACD">
        <w:rPr>
          <w:color w:val="000000" w:themeColor="text1"/>
          <w:sz w:val="28"/>
          <w:szCs w:val="28"/>
        </w:rPr>
        <w:t>1</w:t>
      </w:r>
      <w:r w:rsidR="005E2C05" w:rsidRPr="00B06ACD">
        <w:rPr>
          <w:color w:val="000000" w:themeColor="text1"/>
          <w:sz w:val="28"/>
          <w:szCs w:val="28"/>
        </w:rPr>
        <w:t>4</w:t>
      </w:r>
      <w:r w:rsidR="00E7253C" w:rsidRPr="00B06ACD">
        <w:rPr>
          <w:color w:val="000000" w:themeColor="text1"/>
          <w:sz w:val="28"/>
          <w:szCs w:val="28"/>
        </w:rPr>
        <w:t>.</w:t>
      </w:r>
      <w:r w:rsidR="00C00DC2" w:rsidRPr="00B06ACD">
        <w:rPr>
          <w:color w:val="000000" w:themeColor="text1"/>
          <w:sz w:val="28"/>
          <w:szCs w:val="28"/>
          <w:lang w:val="en-US"/>
        </w:rPr>
        <w:t>0</w:t>
      </w:r>
      <w:r w:rsidR="00B1129E" w:rsidRPr="00B06ACD">
        <w:rPr>
          <w:color w:val="000000" w:themeColor="text1"/>
          <w:sz w:val="28"/>
          <w:szCs w:val="28"/>
          <w:lang w:val="en-US"/>
        </w:rPr>
        <w:t>9</w:t>
      </w:r>
      <w:r w:rsidR="00E7253C">
        <w:rPr>
          <w:color w:val="000000" w:themeColor="text1"/>
          <w:sz w:val="28"/>
          <w:szCs w:val="28"/>
        </w:rPr>
        <w:t>.2018</w:t>
      </w:r>
      <w:r w:rsidRPr="00146148">
        <w:rPr>
          <w:color w:val="000000" w:themeColor="text1"/>
          <w:sz w:val="28"/>
          <w:szCs w:val="28"/>
        </w:rPr>
        <w:t xml:space="preserve">г. </w:t>
      </w:r>
      <w:r w:rsidR="00A12267" w:rsidRPr="00146148">
        <w:rPr>
          <w:color w:val="000000" w:themeColor="text1"/>
          <w:sz w:val="28"/>
          <w:szCs w:val="28"/>
        </w:rPr>
        <w:t>в 1</w:t>
      </w:r>
      <w:r w:rsidR="00B36345">
        <w:rPr>
          <w:color w:val="000000" w:themeColor="text1"/>
          <w:sz w:val="28"/>
          <w:szCs w:val="28"/>
          <w:lang w:val="en-US"/>
        </w:rPr>
        <w:t>7</w:t>
      </w:r>
      <w:r w:rsidR="007F14E2" w:rsidRPr="00146148">
        <w:rPr>
          <w:color w:val="000000" w:themeColor="text1"/>
          <w:sz w:val="28"/>
          <w:szCs w:val="28"/>
        </w:rPr>
        <w:t>:</w:t>
      </w:r>
      <w:r w:rsidR="00021F5B">
        <w:rPr>
          <w:color w:val="000000" w:themeColor="text1"/>
          <w:sz w:val="28"/>
          <w:szCs w:val="28"/>
        </w:rPr>
        <w:t>0</w:t>
      </w:r>
      <w:r w:rsidR="00DE7B2E">
        <w:rPr>
          <w:color w:val="000000" w:themeColor="text1"/>
          <w:sz w:val="28"/>
          <w:szCs w:val="28"/>
        </w:rPr>
        <w:t>0</w:t>
      </w:r>
      <w:r w:rsidR="000A0CBB" w:rsidRPr="00146148">
        <w:rPr>
          <w:color w:val="000000" w:themeColor="text1"/>
          <w:sz w:val="28"/>
          <w:szCs w:val="28"/>
        </w:rPr>
        <w:t xml:space="preserve"> </w:t>
      </w:r>
      <w:r w:rsidR="005E77C2" w:rsidRPr="00146148">
        <w:rPr>
          <w:color w:val="000000" w:themeColor="text1"/>
          <w:sz w:val="28"/>
          <w:szCs w:val="28"/>
        </w:rPr>
        <w:t xml:space="preserve">часа, </w:t>
      </w:r>
      <w:r w:rsidRPr="00146148">
        <w:rPr>
          <w:color w:val="000000" w:themeColor="text1"/>
          <w:sz w:val="28"/>
          <w:szCs w:val="28"/>
        </w:rPr>
        <w:t>Общинск</w:t>
      </w:r>
      <w:r w:rsidR="006058DB" w:rsidRPr="00146148">
        <w:rPr>
          <w:color w:val="000000" w:themeColor="text1"/>
          <w:sz w:val="28"/>
          <w:szCs w:val="28"/>
        </w:rPr>
        <w:t>ата избирателна комисия - Левски</w:t>
      </w:r>
      <w:r w:rsidRPr="00146148">
        <w:rPr>
          <w:color w:val="000000" w:themeColor="text1"/>
          <w:sz w:val="28"/>
          <w:szCs w:val="28"/>
        </w:rPr>
        <w:t xml:space="preserve"> се събра на заседание в състав:</w:t>
      </w:r>
    </w:p>
    <w:p w:rsidR="00DF4AE7" w:rsidRPr="00146148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146148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146148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146148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DC0169" w:rsidRPr="00146148" w:rsidRDefault="00DC0169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</w:p>
    <w:p w:rsidR="00C92A1D" w:rsidRPr="00146148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146148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146148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146148" w:rsidRDefault="00C1592F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Георги Кръстев </w:t>
      </w:r>
      <w:r w:rsidR="0029465D" w:rsidRPr="00146148">
        <w:rPr>
          <w:color w:val="000000" w:themeColor="text1"/>
          <w:sz w:val="28"/>
          <w:szCs w:val="28"/>
        </w:rPr>
        <w:t xml:space="preserve">Угринов  </w:t>
      </w:r>
      <w:r w:rsidR="0029465D" w:rsidRPr="00146148">
        <w:rPr>
          <w:color w:val="000000" w:themeColor="text1"/>
          <w:sz w:val="28"/>
          <w:szCs w:val="28"/>
        </w:rPr>
        <w:tab/>
      </w:r>
    </w:p>
    <w:p w:rsidR="00C92A1D" w:rsidRPr="00146148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146148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146148" w:rsidRDefault="00EE3276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Тошко </w:t>
      </w:r>
      <w:r w:rsidR="00B1129E">
        <w:rPr>
          <w:color w:val="000000" w:themeColor="text1"/>
          <w:sz w:val="28"/>
          <w:szCs w:val="28"/>
        </w:rPr>
        <w:t xml:space="preserve">Кирилов </w:t>
      </w:r>
      <w:r w:rsidR="0029465D" w:rsidRPr="00146148">
        <w:rPr>
          <w:color w:val="000000" w:themeColor="text1"/>
          <w:sz w:val="28"/>
          <w:szCs w:val="28"/>
        </w:rPr>
        <w:t xml:space="preserve">Янев  </w:t>
      </w:r>
      <w:r w:rsidR="0029465D" w:rsidRPr="00146148">
        <w:rPr>
          <w:color w:val="000000" w:themeColor="text1"/>
          <w:sz w:val="28"/>
          <w:szCs w:val="28"/>
        </w:rPr>
        <w:tab/>
      </w:r>
    </w:p>
    <w:p w:rsidR="00C92A1D" w:rsidRPr="00146148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146148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146148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Илка Петрова Динчева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Петя Николаева Симеонова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385354" w:rsidRDefault="0029465D" w:rsidP="00385354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Мелиха Феимова Зенолова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="00385354">
        <w:rPr>
          <w:color w:val="000000" w:themeColor="text1"/>
          <w:sz w:val="28"/>
          <w:szCs w:val="28"/>
        </w:rPr>
        <w:tab/>
      </w:r>
      <w:r w:rsidR="00385354">
        <w:rPr>
          <w:color w:val="000000" w:themeColor="text1"/>
          <w:sz w:val="28"/>
          <w:szCs w:val="28"/>
        </w:rPr>
        <w:tab/>
      </w:r>
      <w:r w:rsidRPr="00385354">
        <w:rPr>
          <w:color w:val="000000" w:themeColor="text1"/>
          <w:sz w:val="28"/>
          <w:szCs w:val="28"/>
        </w:rPr>
        <w:tab/>
      </w:r>
      <w:r w:rsidRPr="00385354">
        <w:rPr>
          <w:color w:val="000000" w:themeColor="text1"/>
          <w:sz w:val="28"/>
          <w:szCs w:val="28"/>
        </w:rPr>
        <w:tab/>
      </w:r>
      <w:r w:rsidRPr="00385354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Георги </w:t>
      </w:r>
      <w:r w:rsidR="007F14E2" w:rsidRPr="00146148">
        <w:rPr>
          <w:color w:val="000000" w:themeColor="text1"/>
          <w:sz w:val="28"/>
          <w:szCs w:val="28"/>
        </w:rPr>
        <w:t xml:space="preserve">Димитров </w:t>
      </w:r>
      <w:r w:rsidRPr="00146148">
        <w:rPr>
          <w:color w:val="000000" w:themeColor="text1"/>
          <w:sz w:val="28"/>
          <w:szCs w:val="28"/>
        </w:rPr>
        <w:t>Върбанов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B1129E" w:rsidRDefault="00F92651" w:rsidP="00C92A1D">
      <w:pPr>
        <w:shd w:val="clear" w:color="auto" w:fill="FFFFFF"/>
        <w:ind w:right="29" w:firstLine="426"/>
        <w:jc w:val="both"/>
        <w:rPr>
          <w:color w:val="FF0000"/>
          <w:sz w:val="28"/>
          <w:szCs w:val="28"/>
        </w:rPr>
      </w:pPr>
      <w:r w:rsidRPr="00385354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385354" w:rsidRPr="00385354">
        <w:rPr>
          <w:color w:val="000000" w:themeColor="text1"/>
          <w:spacing w:val="-3"/>
          <w:sz w:val="28"/>
          <w:szCs w:val="28"/>
          <w:lang w:val="en-US"/>
        </w:rPr>
        <w:t>9</w:t>
      </w:r>
      <w:r w:rsidR="00895DA1" w:rsidRPr="00385354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385354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385354">
        <w:rPr>
          <w:color w:val="000000" w:themeColor="text1"/>
          <w:spacing w:val="-3"/>
          <w:sz w:val="28"/>
          <w:szCs w:val="28"/>
        </w:rPr>
        <w:t>на</w:t>
      </w:r>
      <w:r w:rsidR="00186BCD" w:rsidRPr="00385354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385354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385354">
        <w:rPr>
          <w:color w:val="000000" w:themeColor="text1"/>
          <w:spacing w:val="-3"/>
          <w:sz w:val="28"/>
          <w:szCs w:val="28"/>
        </w:rPr>
        <w:t>–</w:t>
      </w:r>
      <w:r w:rsidR="006058DB" w:rsidRPr="00385354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385354">
        <w:rPr>
          <w:color w:val="000000" w:themeColor="text1"/>
          <w:spacing w:val="-3"/>
          <w:sz w:val="28"/>
          <w:szCs w:val="28"/>
        </w:rPr>
        <w:t>Левски</w:t>
      </w:r>
      <w:r w:rsidR="00C92A1D" w:rsidRPr="00385354">
        <w:rPr>
          <w:color w:val="000000" w:themeColor="text1"/>
          <w:spacing w:val="-3"/>
          <w:sz w:val="28"/>
          <w:szCs w:val="28"/>
        </w:rPr>
        <w:t>.</w:t>
      </w:r>
      <w:r w:rsidR="00385354" w:rsidRPr="00385354">
        <w:rPr>
          <w:color w:val="000000" w:themeColor="text1"/>
          <w:spacing w:val="-3"/>
          <w:sz w:val="28"/>
          <w:szCs w:val="28"/>
        </w:rPr>
        <w:t xml:space="preserve"> Отсъства – 2 (</w:t>
      </w:r>
      <w:r w:rsidR="00385354" w:rsidRPr="00385354">
        <w:rPr>
          <w:color w:val="000000" w:themeColor="text1"/>
          <w:sz w:val="28"/>
          <w:szCs w:val="28"/>
        </w:rPr>
        <w:t xml:space="preserve">Николай Ненов Христов и </w:t>
      </w:r>
      <w:r w:rsidR="00385354" w:rsidRPr="00385354">
        <w:rPr>
          <w:color w:val="000000" w:themeColor="text1"/>
          <w:sz w:val="28"/>
          <w:szCs w:val="28"/>
        </w:rPr>
        <w:t>Елмира Дианова Минчева</w:t>
      </w:r>
      <w:r w:rsidR="00385354" w:rsidRPr="00385354">
        <w:rPr>
          <w:color w:val="000000" w:themeColor="text1"/>
          <w:sz w:val="28"/>
          <w:szCs w:val="28"/>
        </w:rPr>
        <w:t xml:space="preserve"> </w:t>
      </w:r>
      <w:r w:rsidR="009C3CC3" w:rsidRPr="00385354">
        <w:rPr>
          <w:color w:val="000000" w:themeColor="text1"/>
          <w:spacing w:val="-3"/>
          <w:sz w:val="28"/>
          <w:szCs w:val="28"/>
        </w:rPr>
        <w:t>).</w:t>
      </w:r>
      <w:r w:rsidR="00C92A1D" w:rsidRPr="00385354">
        <w:rPr>
          <w:color w:val="000000" w:themeColor="text1"/>
          <w:spacing w:val="-3"/>
          <w:sz w:val="28"/>
          <w:szCs w:val="28"/>
        </w:rPr>
        <w:t xml:space="preserve"> Комисията има необходимия </w:t>
      </w:r>
      <w:r w:rsidR="00C92A1D" w:rsidRPr="00385354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</w:t>
      </w:r>
    </w:p>
    <w:p w:rsidR="00EE3276" w:rsidRPr="00146148" w:rsidRDefault="00EE3276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085D7A" w:rsidRDefault="00C92A1D" w:rsidP="00F6013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32155D" w:rsidRPr="00146148" w:rsidRDefault="0032155D" w:rsidP="00F6013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</w:p>
    <w:p w:rsidR="005B7564" w:rsidRPr="005B7564" w:rsidRDefault="005B7564" w:rsidP="005B7564">
      <w:pPr>
        <w:pStyle w:val="ab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564">
        <w:rPr>
          <w:rFonts w:ascii="Times New Roman" w:hAnsi="Times New Roman" w:cs="Times New Roman"/>
          <w:color w:val="000000" w:themeColor="text1"/>
          <w:sz w:val="28"/>
          <w:szCs w:val="28"/>
        </w:rPr>
        <w:t>Уведомяване на Централна избирателна комисия да направи предложение до Президента на Република България за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асрочване на частичен избор за кмет на к</w:t>
      </w:r>
      <w:r w:rsidRPr="005B7564">
        <w:rPr>
          <w:rFonts w:ascii="Times New Roman" w:hAnsi="Times New Roman" w:cs="Times New Roman"/>
          <w:color w:val="000000" w:themeColor="text1"/>
          <w:sz w:val="28"/>
          <w:szCs w:val="28"/>
        </w:rPr>
        <w:t>мет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ство с. Трънчовица, община Левски, обл. Плевен</w:t>
      </w:r>
      <w:r w:rsidR="00AC68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58DB" w:rsidRPr="00146148" w:rsidRDefault="006058DB" w:rsidP="0032155D">
      <w:pPr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След станалите разисквания се проведе поименно гласуване.</w:t>
      </w:r>
    </w:p>
    <w:p w:rsidR="006058DB" w:rsidRPr="00146148" w:rsidRDefault="006058DB" w:rsidP="009A739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Default="006058DB" w:rsidP="0029465D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Георги Димитров Върбанов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1129E" w:rsidRDefault="00B1129E" w:rsidP="00B1129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Петя Николаева Симеонова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B1129E" w:rsidRPr="00B1129E" w:rsidRDefault="00B1129E" w:rsidP="00B1129E">
      <w:pPr>
        <w:ind w:left="360"/>
        <w:jc w:val="both"/>
        <w:rPr>
          <w:color w:val="000000" w:themeColor="text1"/>
          <w:sz w:val="28"/>
          <w:szCs w:val="28"/>
        </w:rPr>
      </w:pPr>
    </w:p>
    <w:p w:rsidR="006058DB" w:rsidRPr="00146148" w:rsidRDefault="009C3CC3" w:rsidP="006058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85354">
        <w:rPr>
          <w:color w:val="000000" w:themeColor="text1"/>
          <w:sz w:val="28"/>
          <w:szCs w:val="28"/>
        </w:rPr>
        <w:t>9</w:t>
      </w:r>
      <w:r w:rsidR="006058DB" w:rsidRPr="00146148">
        <w:rPr>
          <w:color w:val="000000" w:themeColor="text1"/>
          <w:sz w:val="28"/>
          <w:szCs w:val="28"/>
        </w:rPr>
        <w:t xml:space="preserve">  гласа „ЗА”</w:t>
      </w:r>
    </w:p>
    <w:p w:rsidR="008F1763" w:rsidRPr="00146148" w:rsidRDefault="006058DB" w:rsidP="00F6013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  <w:r w:rsidR="00B11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112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2155D" w:rsidRDefault="00C50A4E" w:rsidP="0032155D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По т. 1</w:t>
      </w:r>
      <w:r w:rsidR="006A5649" w:rsidRPr="00146148">
        <w:rPr>
          <w:color w:val="000000" w:themeColor="text1"/>
          <w:sz w:val="28"/>
          <w:szCs w:val="28"/>
        </w:rPr>
        <w:t xml:space="preserve"> от дневния ред </w:t>
      </w:r>
    </w:p>
    <w:p w:rsidR="00AC6880" w:rsidRPr="00AC6880" w:rsidRDefault="00B37309" w:rsidP="00AC6880">
      <w:pPr>
        <w:ind w:firstLine="708"/>
        <w:jc w:val="both"/>
        <w:rPr>
          <w:sz w:val="28"/>
          <w:szCs w:val="28"/>
        </w:rPr>
      </w:pPr>
      <w:r w:rsidRPr="00AC6880">
        <w:rPr>
          <w:sz w:val="28"/>
          <w:szCs w:val="28"/>
        </w:rPr>
        <w:t xml:space="preserve">Председателят </w:t>
      </w:r>
      <w:r w:rsidR="008A2A76" w:rsidRPr="00AC6880">
        <w:rPr>
          <w:sz w:val="28"/>
          <w:szCs w:val="28"/>
        </w:rPr>
        <w:t>на ОИК- Левски</w:t>
      </w:r>
      <w:r w:rsidR="0032155D" w:rsidRPr="00AC6880">
        <w:rPr>
          <w:sz w:val="28"/>
          <w:szCs w:val="28"/>
        </w:rPr>
        <w:t xml:space="preserve"> </w:t>
      </w:r>
      <w:r w:rsidR="00AC6880">
        <w:rPr>
          <w:sz w:val="28"/>
          <w:szCs w:val="28"/>
        </w:rPr>
        <w:t>запозн</w:t>
      </w:r>
      <w:r w:rsidR="008A2EF2">
        <w:rPr>
          <w:sz w:val="28"/>
          <w:szCs w:val="28"/>
        </w:rPr>
        <w:t xml:space="preserve">а присъстващите, че Решение № </w:t>
      </w:r>
      <w:r w:rsidR="00AC6880">
        <w:rPr>
          <w:sz w:val="28"/>
          <w:szCs w:val="28"/>
        </w:rPr>
        <w:t>219</w:t>
      </w:r>
      <w:r w:rsidR="008A2EF2">
        <w:rPr>
          <w:sz w:val="28"/>
          <w:szCs w:val="28"/>
        </w:rPr>
        <w:t>-МИ</w:t>
      </w:r>
      <w:r w:rsidR="00AC6880">
        <w:rPr>
          <w:sz w:val="28"/>
          <w:szCs w:val="28"/>
        </w:rPr>
        <w:t xml:space="preserve"> от 10.09.2018 г. на ОИК – Левски</w:t>
      </w:r>
      <w:r w:rsidR="00AC6880" w:rsidRPr="00AC6880">
        <w:rPr>
          <w:sz w:val="28"/>
          <w:szCs w:val="28"/>
        </w:rPr>
        <w:t>, с което са прекратени правомо</w:t>
      </w:r>
      <w:r w:rsidR="00AC6880">
        <w:rPr>
          <w:sz w:val="28"/>
          <w:szCs w:val="28"/>
        </w:rPr>
        <w:t xml:space="preserve">щията на </w:t>
      </w:r>
      <w:r w:rsidR="00AC6880" w:rsidRPr="00AC6880">
        <w:rPr>
          <w:sz w:val="28"/>
          <w:szCs w:val="28"/>
        </w:rPr>
        <w:t>кмет на кметство с. Трънчовица, община Левски, обл. Плевен</w:t>
      </w:r>
      <w:r w:rsidR="00AC6880">
        <w:rPr>
          <w:sz w:val="28"/>
          <w:szCs w:val="28"/>
        </w:rPr>
        <w:t xml:space="preserve"> – Блажо Михайлов Николов</w:t>
      </w:r>
      <w:r w:rsidR="005E2C05">
        <w:rPr>
          <w:sz w:val="28"/>
          <w:szCs w:val="28"/>
        </w:rPr>
        <w:t>, е влязло в законна сила на 14.09</w:t>
      </w:r>
      <w:r w:rsidR="00AC6880" w:rsidRPr="00AC6880">
        <w:rPr>
          <w:sz w:val="28"/>
          <w:szCs w:val="28"/>
        </w:rPr>
        <w:t xml:space="preserve">.2018 г. </w:t>
      </w:r>
      <w:r w:rsidR="005E2C05">
        <w:rPr>
          <w:sz w:val="28"/>
          <w:szCs w:val="28"/>
        </w:rPr>
        <w:t>В законоустановения срок до 13.09</w:t>
      </w:r>
      <w:r w:rsidR="00AC6880" w:rsidRPr="00AC6880">
        <w:rPr>
          <w:sz w:val="28"/>
          <w:szCs w:val="28"/>
        </w:rPr>
        <w:t>.2018 г. не е постъпила жалба срещу горепосоченото решение на ОИК.</w:t>
      </w:r>
    </w:p>
    <w:p w:rsidR="00AC6880" w:rsidRDefault="001011DA" w:rsidP="00180DB3">
      <w:pPr>
        <w:ind w:firstLine="708"/>
        <w:jc w:val="both"/>
        <w:rPr>
          <w:sz w:val="28"/>
          <w:szCs w:val="28"/>
        </w:rPr>
      </w:pPr>
      <w:r w:rsidRPr="001011DA">
        <w:rPr>
          <w:sz w:val="28"/>
          <w:szCs w:val="28"/>
        </w:rPr>
        <w:t xml:space="preserve">Предвид факта, че </w:t>
      </w:r>
      <w:r>
        <w:rPr>
          <w:sz w:val="28"/>
          <w:szCs w:val="28"/>
        </w:rPr>
        <w:t>се прекратяват правомощията на кмета на кметство Трънчовица</w:t>
      </w:r>
      <w:r w:rsidR="00B06ACD">
        <w:rPr>
          <w:sz w:val="28"/>
          <w:szCs w:val="28"/>
        </w:rPr>
        <w:t>,</w:t>
      </w:r>
      <w:r>
        <w:rPr>
          <w:sz w:val="28"/>
          <w:szCs w:val="28"/>
        </w:rPr>
        <w:t xml:space="preserve"> следва да се направи предложение до ЦИК за </w:t>
      </w:r>
      <w:r w:rsidR="00180DB3">
        <w:rPr>
          <w:sz w:val="28"/>
          <w:szCs w:val="28"/>
        </w:rPr>
        <w:t xml:space="preserve">провеждане </w:t>
      </w:r>
      <w:r>
        <w:rPr>
          <w:sz w:val="28"/>
          <w:szCs w:val="28"/>
        </w:rPr>
        <w:t>на частични избори за кмет на кметство Трънч</w:t>
      </w:r>
      <w:r w:rsidR="00180DB3">
        <w:rPr>
          <w:sz w:val="28"/>
          <w:szCs w:val="28"/>
        </w:rPr>
        <w:t>овица, общ. Левски, обл. Плевен</w:t>
      </w:r>
      <w:r w:rsidRPr="001011DA">
        <w:rPr>
          <w:sz w:val="28"/>
          <w:szCs w:val="28"/>
        </w:rPr>
        <w:t>, отговаря</w:t>
      </w:r>
      <w:r w:rsidR="00180DB3">
        <w:rPr>
          <w:sz w:val="28"/>
          <w:szCs w:val="28"/>
        </w:rPr>
        <w:t>що</w:t>
      </w:r>
      <w:r w:rsidRPr="001011DA">
        <w:rPr>
          <w:sz w:val="28"/>
          <w:szCs w:val="28"/>
        </w:rPr>
        <w:t xml:space="preserve"> на изискванията на чл.16, т.1 от Закона за административно-териториалното у</w:t>
      </w:r>
      <w:r w:rsidR="00180DB3">
        <w:rPr>
          <w:sz w:val="28"/>
          <w:szCs w:val="28"/>
        </w:rPr>
        <w:t>стройство на Република България</w:t>
      </w:r>
      <w:r w:rsidRPr="001011DA">
        <w:rPr>
          <w:sz w:val="28"/>
          <w:szCs w:val="28"/>
        </w:rPr>
        <w:t xml:space="preserve"> и </w:t>
      </w:r>
      <w:r w:rsidR="00180DB3">
        <w:rPr>
          <w:sz w:val="28"/>
          <w:szCs w:val="28"/>
        </w:rPr>
        <w:t>чл. 463 от ИК, тъй като</w:t>
      </w:r>
      <w:r w:rsidRPr="001011DA">
        <w:rPr>
          <w:sz w:val="28"/>
          <w:szCs w:val="28"/>
        </w:rPr>
        <w:t xml:space="preserve"> до края на мандат</w:t>
      </w:r>
      <w:r w:rsidR="00180DB3">
        <w:rPr>
          <w:sz w:val="28"/>
          <w:szCs w:val="28"/>
        </w:rPr>
        <w:t>а остава повече от една година.</w:t>
      </w:r>
    </w:p>
    <w:p w:rsidR="00AC6880" w:rsidRDefault="00AC6880" w:rsidP="00AC6880">
      <w:pPr>
        <w:shd w:val="clear" w:color="auto" w:fill="FEFEFE"/>
        <w:spacing w:after="240" w:line="270" w:lineRule="atLeast"/>
        <w:ind w:firstLine="720"/>
        <w:jc w:val="both"/>
        <w:rPr>
          <w:sz w:val="28"/>
          <w:szCs w:val="28"/>
        </w:rPr>
      </w:pPr>
    </w:p>
    <w:p w:rsidR="009B2E65" w:rsidRPr="00B130ED" w:rsidRDefault="009B2E65" w:rsidP="0023256E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</w:p>
    <w:p w:rsidR="000F7230" w:rsidRPr="00CE1489" w:rsidRDefault="000F7230" w:rsidP="000F7230">
      <w:pPr>
        <w:pStyle w:val="a3"/>
        <w:jc w:val="both"/>
        <w:rPr>
          <w:sz w:val="28"/>
          <w:szCs w:val="28"/>
        </w:rPr>
      </w:pPr>
      <w:r w:rsidRPr="00CE1489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0F7230" w:rsidRPr="00CE1489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0F7230" w:rsidRDefault="000F7230" w:rsidP="000F7230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B130ED" w:rsidRDefault="00B130ED" w:rsidP="00B130ED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F11C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9B2E65" w:rsidRDefault="009B2E65" w:rsidP="009B2E65">
      <w:pPr>
        <w:pStyle w:val="ab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Петя Николаева Симеонова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9B2E65" w:rsidRPr="00146148" w:rsidRDefault="009B2E65" w:rsidP="009B2E65">
      <w:pPr>
        <w:pStyle w:val="ab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0ED" w:rsidRPr="00CE1489" w:rsidRDefault="00B130ED" w:rsidP="00B130ED">
      <w:pPr>
        <w:pStyle w:val="ab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F7230" w:rsidRPr="00CE1489" w:rsidRDefault="000F7230" w:rsidP="000F7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354">
        <w:rPr>
          <w:sz w:val="28"/>
          <w:szCs w:val="28"/>
        </w:rPr>
        <w:t>9</w:t>
      </w:r>
      <w:r w:rsidRPr="00CE1489">
        <w:rPr>
          <w:sz w:val="28"/>
          <w:szCs w:val="28"/>
        </w:rPr>
        <w:t xml:space="preserve">  гласа „ЗА”</w:t>
      </w:r>
    </w:p>
    <w:p w:rsidR="000F7230" w:rsidRPr="000F7230" w:rsidRDefault="000F7230" w:rsidP="000F7230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E1489">
        <w:rPr>
          <w:sz w:val="28"/>
          <w:szCs w:val="28"/>
        </w:rPr>
        <w:t>0 гласа „ПРОТИВ”,</w:t>
      </w:r>
      <w:r w:rsidRPr="00CE1489">
        <w:rPr>
          <w:color w:val="000000" w:themeColor="text1"/>
          <w:sz w:val="28"/>
          <w:szCs w:val="28"/>
        </w:rPr>
        <w:t xml:space="preserve"> </w:t>
      </w:r>
    </w:p>
    <w:p w:rsidR="0023256E" w:rsidRDefault="006F11CF" w:rsidP="0023256E">
      <w:pPr>
        <w:shd w:val="clear" w:color="auto" w:fill="FEFEFE"/>
        <w:spacing w:after="240"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поради което Общинската избирателна комисия</w:t>
      </w:r>
      <w:r w:rsidR="00172502">
        <w:rPr>
          <w:sz w:val="28"/>
          <w:szCs w:val="28"/>
        </w:rPr>
        <w:t xml:space="preserve"> </w:t>
      </w:r>
      <w:r w:rsidR="0023256E">
        <w:rPr>
          <w:sz w:val="28"/>
          <w:szCs w:val="28"/>
        </w:rPr>
        <w:t>н</w:t>
      </w:r>
      <w:r w:rsidR="0023256E" w:rsidRPr="0023256E">
        <w:rPr>
          <w:sz w:val="28"/>
          <w:szCs w:val="28"/>
        </w:rPr>
        <w:t xml:space="preserve">а основание чл.87, ал.1, т.1 и т.30 от ИК, чл.42, ал.4 от ЗМСМА, </w:t>
      </w:r>
      <w:r w:rsidR="008A2EF2" w:rsidRPr="001011DA">
        <w:rPr>
          <w:sz w:val="28"/>
          <w:szCs w:val="28"/>
        </w:rPr>
        <w:t>чл.16, т.1 от Закона за административно-териториалното у</w:t>
      </w:r>
      <w:r w:rsidR="008A2EF2">
        <w:rPr>
          <w:sz w:val="28"/>
          <w:szCs w:val="28"/>
        </w:rPr>
        <w:t xml:space="preserve">стройство, </w:t>
      </w:r>
      <w:r w:rsidR="0023256E" w:rsidRPr="0023256E">
        <w:rPr>
          <w:sz w:val="28"/>
          <w:szCs w:val="28"/>
        </w:rPr>
        <w:t>във връзка с т.3.2</w:t>
      </w:r>
      <w:r w:rsidR="0023256E">
        <w:rPr>
          <w:sz w:val="28"/>
          <w:szCs w:val="28"/>
        </w:rPr>
        <w:t xml:space="preserve"> и т.6.2</w:t>
      </w:r>
      <w:r w:rsidR="0023256E" w:rsidRPr="0023256E">
        <w:rPr>
          <w:sz w:val="28"/>
          <w:szCs w:val="28"/>
        </w:rPr>
        <w:t xml:space="preserve"> от Решение № 2901-МИ/05.11.2015г. на ЦИК</w:t>
      </w:r>
      <w:r w:rsidR="0023256E">
        <w:rPr>
          <w:sz w:val="28"/>
          <w:szCs w:val="28"/>
        </w:rPr>
        <w:t xml:space="preserve"> и Решение № 29</w:t>
      </w:r>
      <w:r w:rsidR="004C425A">
        <w:rPr>
          <w:sz w:val="28"/>
          <w:szCs w:val="28"/>
        </w:rPr>
        <w:t>7</w:t>
      </w:r>
      <w:r w:rsidR="0023256E">
        <w:rPr>
          <w:sz w:val="28"/>
          <w:szCs w:val="28"/>
        </w:rPr>
        <w:t>1-МИ/01.12</w:t>
      </w:r>
      <w:r w:rsidR="0023256E" w:rsidRPr="0023256E">
        <w:rPr>
          <w:sz w:val="28"/>
          <w:szCs w:val="28"/>
        </w:rPr>
        <w:t xml:space="preserve">.2015г. </w:t>
      </w:r>
      <w:r w:rsidR="0023256E" w:rsidRPr="0023256E">
        <w:rPr>
          <w:sz w:val="28"/>
          <w:szCs w:val="28"/>
        </w:rPr>
        <w:lastRenderedPageBreak/>
        <w:t xml:space="preserve">на ЦИК и по повод </w:t>
      </w:r>
      <w:r w:rsidR="0023256E">
        <w:rPr>
          <w:sz w:val="28"/>
          <w:szCs w:val="28"/>
        </w:rPr>
        <w:t xml:space="preserve">влязла в сила </w:t>
      </w:r>
      <w:r w:rsidR="0023256E" w:rsidRPr="0023256E">
        <w:rPr>
          <w:sz w:val="28"/>
          <w:szCs w:val="28"/>
        </w:rPr>
        <w:t>депозирана оставка от к</w:t>
      </w:r>
      <w:r w:rsidR="0023256E">
        <w:rPr>
          <w:sz w:val="28"/>
          <w:szCs w:val="28"/>
        </w:rPr>
        <w:t>мета на кметство - с. Трънчовица</w:t>
      </w:r>
      <w:r w:rsidR="0023256E" w:rsidRPr="0023256E">
        <w:rPr>
          <w:sz w:val="28"/>
          <w:szCs w:val="28"/>
        </w:rPr>
        <w:t xml:space="preserve"> по </w:t>
      </w:r>
      <w:r w:rsidR="008A2EF2">
        <w:rPr>
          <w:sz w:val="28"/>
          <w:szCs w:val="28"/>
        </w:rPr>
        <w:t xml:space="preserve">реда на чл.42, ал.1, т.1 и ал. 2 </w:t>
      </w:r>
      <w:r w:rsidR="0023256E" w:rsidRPr="0023256E">
        <w:rPr>
          <w:sz w:val="28"/>
          <w:szCs w:val="28"/>
        </w:rPr>
        <w:t>от ЗМСМА</w:t>
      </w:r>
      <w:r w:rsidR="0023256E">
        <w:rPr>
          <w:sz w:val="28"/>
          <w:szCs w:val="28"/>
        </w:rPr>
        <w:t xml:space="preserve"> с  Решение № 219-МИ/10.09.2018г. на ОИК – Левски</w:t>
      </w:r>
    </w:p>
    <w:p w:rsidR="0032155D" w:rsidRPr="00363FF2" w:rsidRDefault="0032155D" w:rsidP="0032155D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</w:p>
    <w:p w:rsidR="00B52597" w:rsidRPr="00BD274E" w:rsidRDefault="00B52597" w:rsidP="00BD274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D274E">
        <w:rPr>
          <w:b/>
          <w:sz w:val="28"/>
          <w:szCs w:val="28"/>
        </w:rPr>
        <w:t>РЕШИ:</w:t>
      </w:r>
    </w:p>
    <w:p w:rsidR="00BD274E" w:rsidRPr="00BD274E" w:rsidRDefault="00BD274E" w:rsidP="00BD274E">
      <w:pPr>
        <w:pStyle w:val="ab"/>
        <w:numPr>
          <w:ilvl w:val="0"/>
          <w:numId w:val="49"/>
        </w:num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BD274E">
        <w:rPr>
          <w:rFonts w:ascii="Times New Roman" w:hAnsi="Times New Roman" w:cs="Times New Roman"/>
          <w:sz w:val="28"/>
          <w:szCs w:val="28"/>
        </w:rPr>
        <w:t xml:space="preserve">Да уведоми </w:t>
      </w:r>
      <w:r w:rsidRPr="00BD274E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Централната избирателна комисия</w:t>
      </w:r>
      <w:r w:rsidRPr="00BD274E">
        <w:rPr>
          <w:rFonts w:ascii="Times New Roman" w:hAnsi="Times New Roman" w:cs="Times New Roman"/>
          <w:sz w:val="28"/>
          <w:szCs w:val="28"/>
        </w:rPr>
        <w:t xml:space="preserve"> за</w:t>
      </w:r>
      <w:r w:rsidRPr="00BD274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прекратените п</w:t>
      </w:r>
      <w:r w:rsidRPr="00BD274E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равомощия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 кмета на кметство с. Трънчовица, община Левски</w:t>
      </w:r>
      <w:r w:rsidRPr="00BD274E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с Решение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№ 219-МИ/10.09.2018г. и </w:t>
      </w:r>
      <w:r w:rsidRPr="00BD274E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за необходимостта да направи предложение до Президента на Република България за насрочване на частичен избор </w:t>
      </w:r>
      <w:r w:rsidR="0038535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за Кмет на Кметство с. Трънчовица</w:t>
      </w:r>
      <w:r w:rsidRPr="00BD274E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, общи</w:t>
      </w:r>
      <w:r w:rsidR="0038535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на Левски, обл. Плевен</w:t>
      </w:r>
      <w:bookmarkStart w:id="0" w:name="_GoBack"/>
      <w:bookmarkEnd w:id="0"/>
      <w:r w:rsidRPr="00BD274E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9B2E65" w:rsidRPr="00B06ACD" w:rsidRDefault="009B2E65" w:rsidP="00B06ACD">
      <w:pPr>
        <w:widowControl/>
        <w:shd w:val="clear" w:color="auto" w:fill="FEFEFE"/>
        <w:autoSpaceDE/>
        <w:autoSpaceDN/>
        <w:adjustRightInd/>
        <w:spacing w:before="100" w:beforeAutospacing="1" w:after="240" w:afterAutospacing="1" w:line="270" w:lineRule="atLeast"/>
        <w:ind w:left="360"/>
        <w:jc w:val="both"/>
        <w:rPr>
          <w:color w:val="000000" w:themeColor="text1"/>
          <w:sz w:val="28"/>
          <w:szCs w:val="28"/>
        </w:rPr>
      </w:pPr>
    </w:p>
    <w:p w:rsidR="005B1508" w:rsidRDefault="005B1508" w:rsidP="000F723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7575F2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B52597" w:rsidRPr="000F7230" w:rsidRDefault="00B52597" w:rsidP="007575F2">
      <w:pPr>
        <w:jc w:val="both"/>
        <w:rPr>
          <w:color w:val="000000" w:themeColor="text1"/>
          <w:sz w:val="28"/>
          <w:szCs w:val="28"/>
        </w:rPr>
      </w:pPr>
    </w:p>
    <w:p w:rsidR="00527713" w:rsidRDefault="00DE769D" w:rsidP="007575F2">
      <w:pPr>
        <w:jc w:val="both"/>
        <w:rPr>
          <w:color w:val="000000" w:themeColor="text1"/>
          <w:sz w:val="28"/>
          <w:szCs w:val="28"/>
        </w:rPr>
      </w:pPr>
      <w:r w:rsidRPr="000F7230">
        <w:rPr>
          <w:color w:val="000000" w:themeColor="text1"/>
          <w:sz w:val="28"/>
          <w:szCs w:val="28"/>
        </w:rPr>
        <w:t xml:space="preserve">Председател на ОИК: </w:t>
      </w:r>
      <w:r w:rsidRPr="000F7230">
        <w:rPr>
          <w:color w:val="000000" w:themeColor="text1"/>
          <w:sz w:val="28"/>
          <w:szCs w:val="28"/>
        </w:rPr>
        <w:tab/>
      </w:r>
      <w:r w:rsidRPr="000F7230">
        <w:rPr>
          <w:color w:val="000000" w:themeColor="text1"/>
          <w:sz w:val="28"/>
          <w:szCs w:val="28"/>
        </w:rPr>
        <w:tab/>
      </w:r>
      <w:r w:rsidRPr="000F7230">
        <w:rPr>
          <w:color w:val="000000" w:themeColor="text1"/>
          <w:sz w:val="28"/>
          <w:szCs w:val="28"/>
        </w:rPr>
        <w:tab/>
      </w:r>
      <w:r w:rsidRPr="000F7230">
        <w:rPr>
          <w:color w:val="000000" w:themeColor="text1"/>
          <w:sz w:val="28"/>
          <w:szCs w:val="28"/>
        </w:rPr>
        <w:tab/>
      </w:r>
    </w:p>
    <w:p w:rsidR="00DE769D" w:rsidRPr="000F7230" w:rsidRDefault="00DE769D" w:rsidP="00527713">
      <w:pPr>
        <w:ind w:left="2160" w:firstLine="720"/>
        <w:jc w:val="both"/>
        <w:rPr>
          <w:color w:val="000000" w:themeColor="text1"/>
          <w:sz w:val="28"/>
          <w:szCs w:val="28"/>
        </w:rPr>
      </w:pPr>
      <w:r w:rsidRPr="000F7230">
        <w:rPr>
          <w:color w:val="000000" w:themeColor="text1"/>
          <w:sz w:val="28"/>
          <w:szCs w:val="28"/>
        </w:rPr>
        <w:t>/Н. Георгиева/</w:t>
      </w:r>
    </w:p>
    <w:p w:rsidR="00B52597" w:rsidRPr="000F7230" w:rsidRDefault="00B52597" w:rsidP="007575F2">
      <w:pPr>
        <w:jc w:val="both"/>
        <w:rPr>
          <w:color w:val="000000" w:themeColor="text1"/>
          <w:sz w:val="28"/>
          <w:szCs w:val="28"/>
        </w:rPr>
      </w:pPr>
    </w:p>
    <w:p w:rsidR="00527713" w:rsidRDefault="00DE769D" w:rsidP="007575F2">
      <w:pPr>
        <w:jc w:val="both"/>
        <w:rPr>
          <w:color w:val="000000" w:themeColor="text1"/>
          <w:sz w:val="28"/>
          <w:szCs w:val="28"/>
        </w:rPr>
      </w:pPr>
      <w:r w:rsidRPr="000F7230">
        <w:rPr>
          <w:color w:val="000000" w:themeColor="text1"/>
          <w:sz w:val="28"/>
          <w:szCs w:val="28"/>
        </w:rPr>
        <w:t xml:space="preserve">Секретар на ОИК: </w:t>
      </w:r>
      <w:r w:rsidR="007575F2" w:rsidRPr="000F7230">
        <w:rPr>
          <w:color w:val="000000" w:themeColor="text1"/>
          <w:sz w:val="28"/>
          <w:szCs w:val="28"/>
        </w:rPr>
        <w:tab/>
      </w:r>
      <w:r w:rsidR="007575F2" w:rsidRPr="000F7230">
        <w:rPr>
          <w:color w:val="000000" w:themeColor="text1"/>
          <w:sz w:val="28"/>
          <w:szCs w:val="28"/>
        </w:rPr>
        <w:tab/>
      </w:r>
      <w:r w:rsidR="007575F2" w:rsidRPr="000F7230">
        <w:rPr>
          <w:color w:val="000000" w:themeColor="text1"/>
          <w:sz w:val="28"/>
          <w:szCs w:val="28"/>
        </w:rPr>
        <w:tab/>
      </w:r>
      <w:r w:rsidR="007575F2" w:rsidRPr="000F7230">
        <w:rPr>
          <w:color w:val="000000" w:themeColor="text1"/>
          <w:sz w:val="28"/>
          <w:szCs w:val="28"/>
        </w:rPr>
        <w:tab/>
      </w:r>
    </w:p>
    <w:p w:rsidR="00F95DA1" w:rsidRPr="00146148" w:rsidRDefault="00527713" w:rsidP="007575F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7575F2" w:rsidRPr="000F7230">
        <w:rPr>
          <w:color w:val="000000" w:themeColor="text1"/>
          <w:sz w:val="28"/>
          <w:szCs w:val="28"/>
        </w:rPr>
        <w:tab/>
      </w:r>
      <w:r w:rsidR="00DE769D" w:rsidRPr="000F7230">
        <w:rPr>
          <w:color w:val="000000" w:themeColor="text1"/>
          <w:sz w:val="28"/>
          <w:szCs w:val="28"/>
        </w:rPr>
        <w:t>/Т. Янев</w:t>
      </w:r>
      <w:r w:rsidR="00DE769D" w:rsidRPr="00146148">
        <w:rPr>
          <w:color w:val="000000" w:themeColor="text1"/>
          <w:sz w:val="28"/>
          <w:szCs w:val="28"/>
        </w:rPr>
        <w:t>/</w:t>
      </w:r>
    </w:p>
    <w:sectPr w:rsidR="00F95DA1" w:rsidRPr="00146148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1E" w:rsidRDefault="00D7331E" w:rsidP="009F38C0">
      <w:r>
        <w:separator/>
      </w:r>
    </w:p>
  </w:endnote>
  <w:endnote w:type="continuationSeparator" w:id="0">
    <w:p w:rsidR="00D7331E" w:rsidRDefault="00D7331E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1E" w:rsidRDefault="00D7331E" w:rsidP="009F38C0">
      <w:r>
        <w:separator/>
      </w:r>
    </w:p>
  </w:footnote>
  <w:footnote w:type="continuationSeparator" w:id="0">
    <w:p w:rsidR="00D7331E" w:rsidRDefault="00D7331E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5B645E"/>
    <w:multiLevelType w:val="hybridMultilevel"/>
    <w:tmpl w:val="3D682DCC"/>
    <w:lvl w:ilvl="0" w:tplc="45FE9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EA5C39"/>
    <w:multiLevelType w:val="hybridMultilevel"/>
    <w:tmpl w:val="6002A6C8"/>
    <w:lvl w:ilvl="0" w:tplc="13A4C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16207FE7"/>
    <w:multiLevelType w:val="hybridMultilevel"/>
    <w:tmpl w:val="E996C4E6"/>
    <w:lvl w:ilvl="0" w:tplc="6888BC08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1E710189"/>
    <w:multiLevelType w:val="hybridMultilevel"/>
    <w:tmpl w:val="49A46814"/>
    <w:lvl w:ilvl="0" w:tplc="0076F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C4DB3"/>
    <w:multiLevelType w:val="hybridMultilevel"/>
    <w:tmpl w:val="C2C449C2"/>
    <w:lvl w:ilvl="0" w:tplc="04B044F4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01DE0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5F4B87"/>
    <w:multiLevelType w:val="multilevel"/>
    <w:tmpl w:val="78248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1A69A8"/>
    <w:multiLevelType w:val="hybridMultilevel"/>
    <w:tmpl w:val="95289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74019B"/>
    <w:multiLevelType w:val="hybridMultilevel"/>
    <w:tmpl w:val="7BB43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C245F3F"/>
    <w:multiLevelType w:val="multilevel"/>
    <w:tmpl w:val="6072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7A0BF2"/>
    <w:multiLevelType w:val="hybridMultilevel"/>
    <w:tmpl w:val="EC924F2A"/>
    <w:lvl w:ilvl="0" w:tplc="66A4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E751A0D"/>
    <w:multiLevelType w:val="hybridMultilevel"/>
    <w:tmpl w:val="C5E6C40C"/>
    <w:lvl w:ilvl="0" w:tplc="0076F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6" w15:restartNumberingAfterBreak="0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B19B6"/>
    <w:multiLevelType w:val="hybridMultilevel"/>
    <w:tmpl w:val="DC261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47377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B95C8A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10457"/>
    <w:multiLevelType w:val="hybridMultilevel"/>
    <w:tmpl w:val="753CEF6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F45F8"/>
    <w:multiLevelType w:val="hybridMultilevel"/>
    <w:tmpl w:val="BE02D4D2"/>
    <w:lvl w:ilvl="0" w:tplc="5F0A5D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A3592"/>
    <w:multiLevelType w:val="hybridMultilevel"/>
    <w:tmpl w:val="552AB9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32"/>
  </w:num>
  <w:num w:numId="5">
    <w:abstractNumId w:val="1"/>
  </w:num>
  <w:num w:numId="6">
    <w:abstractNumId w:val="23"/>
  </w:num>
  <w:num w:numId="7">
    <w:abstractNumId w:val="24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45"/>
  </w:num>
  <w:num w:numId="13">
    <w:abstractNumId w:val="3"/>
  </w:num>
  <w:num w:numId="14">
    <w:abstractNumId w:val="35"/>
  </w:num>
  <w:num w:numId="15">
    <w:abstractNumId w:val="12"/>
  </w:num>
  <w:num w:numId="16">
    <w:abstractNumId w:val="2"/>
  </w:num>
  <w:num w:numId="17">
    <w:abstractNumId w:val="0"/>
  </w:num>
  <w:num w:numId="18">
    <w:abstractNumId w:val="11"/>
  </w:num>
  <w:num w:numId="19">
    <w:abstractNumId w:val="38"/>
  </w:num>
  <w:num w:numId="20">
    <w:abstractNumId w:val="14"/>
  </w:num>
  <w:num w:numId="21">
    <w:abstractNumId w:val="5"/>
  </w:num>
  <w:num w:numId="22">
    <w:abstractNumId w:val="41"/>
  </w:num>
  <w:num w:numId="23">
    <w:abstractNumId w:val="40"/>
  </w:num>
  <w:num w:numId="24">
    <w:abstractNumId w:val="10"/>
  </w:num>
  <w:num w:numId="25">
    <w:abstractNumId w:val="36"/>
  </w:num>
  <w:num w:numId="26">
    <w:abstractNumId w:val="34"/>
  </w:num>
  <w:num w:numId="27">
    <w:abstractNumId w:val="46"/>
  </w:num>
  <w:num w:numId="28">
    <w:abstractNumId w:val="28"/>
  </w:num>
  <w:num w:numId="29">
    <w:abstractNumId w:val="26"/>
  </w:num>
  <w:num w:numId="30">
    <w:abstractNumId w:val="30"/>
  </w:num>
  <w:num w:numId="31">
    <w:abstractNumId w:val="37"/>
  </w:num>
  <w:num w:numId="32">
    <w:abstractNumId w:val="25"/>
  </w:num>
  <w:num w:numId="33">
    <w:abstractNumId w:val="13"/>
  </w:num>
  <w:num w:numId="34">
    <w:abstractNumId w:val="27"/>
  </w:num>
  <w:num w:numId="35">
    <w:abstractNumId w:val="33"/>
  </w:num>
  <w:num w:numId="36">
    <w:abstractNumId w:val="16"/>
  </w:num>
  <w:num w:numId="37">
    <w:abstractNumId w:val="9"/>
  </w:num>
  <w:num w:numId="38">
    <w:abstractNumId w:val="42"/>
  </w:num>
  <w:num w:numId="39">
    <w:abstractNumId w:val="7"/>
  </w:num>
  <w:num w:numId="40">
    <w:abstractNumId w:val="19"/>
  </w:num>
  <w:num w:numId="41">
    <w:abstractNumId w:val="29"/>
  </w:num>
  <w:num w:numId="42">
    <w:abstractNumId w:val="20"/>
  </w:num>
  <w:num w:numId="43">
    <w:abstractNumId w:val="4"/>
  </w:num>
  <w:num w:numId="44">
    <w:abstractNumId w:val="47"/>
  </w:num>
  <w:num w:numId="45">
    <w:abstractNumId w:val="44"/>
  </w:num>
  <w:num w:numId="46">
    <w:abstractNumId w:val="39"/>
  </w:num>
  <w:num w:numId="47">
    <w:abstractNumId w:val="43"/>
  </w:num>
  <w:num w:numId="48">
    <w:abstractNumId w:val="48"/>
  </w:num>
  <w:num w:numId="49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07E39"/>
    <w:rsid w:val="00021A3B"/>
    <w:rsid w:val="00021F5B"/>
    <w:rsid w:val="000224D0"/>
    <w:rsid w:val="0003028A"/>
    <w:rsid w:val="00034B77"/>
    <w:rsid w:val="00052395"/>
    <w:rsid w:val="00060844"/>
    <w:rsid w:val="0007057E"/>
    <w:rsid w:val="00085D7A"/>
    <w:rsid w:val="00090DA3"/>
    <w:rsid w:val="000939F0"/>
    <w:rsid w:val="000A0CBB"/>
    <w:rsid w:val="000A14A6"/>
    <w:rsid w:val="000A6FD4"/>
    <w:rsid w:val="000B7719"/>
    <w:rsid w:val="000C1CCC"/>
    <w:rsid w:val="000C3184"/>
    <w:rsid w:val="000C32A0"/>
    <w:rsid w:val="000C68AA"/>
    <w:rsid w:val="000C77D0"/>
    <w:rsid w:val="000D54C3"/>
    <w:rsid w:val="000D6416"/>
    <w:rsid w:val="000E29C6"/>
    <w:rsid w:val="000E4AAB"/>
    <w:rsid w:val="000E6158"/>
    <w:rsid w:val="000F3099"/>
    <w:rsid w:val="000F7230"/>
    <w:rsid w:val="00100D95"/>
    <w:rsid w:val="001011DA"/>
    <w:rsid w:val="00105F31"/>
    <w:rsid w:val="0011786E"/>
    <w:rsid w:val="00117DBF"/>
    <w:rsid w:val="0013583D"/>
    <w:rsid w:val="00146148"/>
    <w:rsid w:val="00156718"/>
    <w:rsid w:val="0016636C"/>
    <w:rsid w:val="00172502"/>
    <w:rsid w:val="00177A2E"/>
    <w:rsid w:val="00180DB3"/>
    <w:rsid w:val="00181F9F"/>
    <w:rsid w:val="00186BCD"/>
    <w:rsid w:val="00192160"/>
    <w:rsid w:val="0019254C"/>
    <w:rsid w:val="0019423E"/>
    <w:rsid w:val="00195EFE"/>
    <w:rsid w:val="001A6857"/>
    <w:rsid w:val="001A6B00"/>
    <w:rsid w:val="001A7D24"/>
    <w:rsid w:val="001B702B"/>
    <w:rsid w:val="001C463E"/>
    <w:rsid w:val="001C5A39"/>
    <w:rsid w:val="001D58D2"/>
    <w:rsid w:val="001E00F1"/>
    <w:rsid w:val="001E73D4"/>
    <w:rsid w:val="00231A7C"/>
    <w:rsid w:val="0023256E"/>
    <w:rsid w:val="00236234"/>
    <w:rsid w:val="00241DB7"/>
    <w:rsid w:val="00250C43"/>
    <w:rsid w:val="00255A7C"/>
    <w:rsid w:val="0026253A"/>
    <w:rsid w:val="0027541A"/>
    <w:rsid w:val="00292B33"/>
    <w:rsid w:val="0029465D"/>
    <w:rsid w:val="002A2CEA"/>
    <w:rsid w:val="002B52F7"/>
    <w:rsid w:val="002C3CE0"/>
    <w:rsid w:val="002C788C"/>
    <w:rsid w:val="002D0CC6"/>
    <w:rsid w:val="002D4A33"/>
    <w:rsid w:val="002D4D79"/>
    <w:rsid w:val="002D69B8"/>
    <w:rsid w:val="002D6AF8"/>
    <w:rsid w:val="002E10B8"/>
    <w:rsid w:val="002E19BA"/>
    <w:rsid w:val="002F60D0"/>
    <w:rsid w:val="00307243"/>
    <w:rsid w:val="0032155D"/>
    <w:rsid w:val="00325ADF"/>
    <w:rsid w:val="00327EAB"/>
    <w:rsid w:val="003329DE"/>
    <w:rsid w:val="0033538D"/>
    <w:rsid w:val="00340C7C"/>
    <w:rsid w:val="003546A6"/>
    <w:rsid w:val="00360E73"/>
    <w:rsid w:val="0036383A"/>
    <w:rsid w:val="00373D71"/>
    <w:rsid w:val="00377AD3"/>
    <w:rsid w:val="00385354"/>
    <w:rsid w:val="00390643"/>
    <w:rsid w:val="00393859"/>
    <w:rsid w:val="003948F7"/>
    <w:rsid w:val="00394EC1"/>
    <w:rsid w:val="003A5381"/>
    <w:rsid w:val="003B1CBE"/>
    <w:rsid w:val="003B26DB"/>
    <w:rsid w:val="003B2909"/>
    <w:rsid w:val="003B2A4F"/>
    <w:rsid w:val="003C0BB2"/>
    <w:rsid w:val="003C4F2D"/>
    <w:rsid w:val="003E1A47"/>
    <w:rsid w:val="003E7942"/>
    <w:rsid w:val="00404540"/>
    <w:rsid w:val="004079A8"/>
    <w:rsid w:val="00407E85"/>
    <w:rsid w:val="0041245E"/>
    <w:rsid w:val="00412E56"/>
    <w:rsid w:val="00425361"/>
    <w:rsid w:val="004322EE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A6601"/>
    <w:rsid w:val="004B171F"/>
    <w:rsid w:val="004B4EF2"/>
    <w:rsid w:val="004B4F1C"/>
    <w:rsid w:val="004C155B"/>
    <w:rsid w:val="004C425A"/>
    <w:rsid w:val="004E3F0F"/>
    <w:rsid w:val="004E4A1B"/>
    <w:rsid w:val="004F28F4"/>
    <w:rsid w:val="0050363F"/>
    <w:rsid w:val="00506BE9"/>
    <w:rsid w:val="005125D1"/>
    <w:rsid w:val="005161A2"/>
    <w:rsid w:val="005215A5"/>
    <w:rsid w:val="00522C18"/>
    <w:rsid w:val="00523A06"/>
    <w:rsid w:val="00524DCF"/>
    <w:rsid w:val="00525824"/>
    <w:rsid w:val="00527713"/>
    <w:rsid w:val="0053162C"/>
    <w:rsid w:val="00531CEC"/>
    <w:rsid w:val="00553749"/>
    <w:rsid w:val="00555A8C"/>
    <w:rsid w:val="00561216"/>
    <w:rsid w:val="00564D1D"/>
    <w:rsid w:val="005672B4"/>
    <w:rsid w:val="005801CB"/>
    <w:rsid w:val="00581C9F"/>
    <w:rsid w:val="005900B4"/>
    <w:rsid w:val="00593197"/>
    <w:rsid w:val="00595328"/>
    <w:rsid w:val="00597E45"/>
    <w:rsid w:val="005A5476"/>
    <w:rsid w:val="005B1508"/>
    <w:rsid w:val="005B46D4"/>
    <w:rsid w:val="005B7564"/>
    <w:rsid w:val="005C0B13"/>
    <w:rsid w:val="005E2C05"/>
    <w:rsid w:val="005E77C2"/>
    <w:rsid w:val="005F3B2D"/>
    <w:rsid w:val="005F5571"/>
    <w:rsid w:val="00600427"/>
    <w:rsid w:val="00601B3A"/>
    <w:rsid w:val="006054F0"/>
    <w:rsid w:val="006058DB"/>
    <w:rsid w:val="006074D3"/>
    <w:rsid w:val="0060751E"/>
    <w:rsid w:val="00624111"/>
    <w:rsid w:val="00627629"/>
    <w:rsid w:val="0063482C"/>
    <w:rsid w:val="00650210"/>
    <w:rsid w:val="006510D2"/>
    <w:rsid w:val="00651345"/>
    <w:rsid w:val="00656131"/>
    <w:rsid w:val="00656816"/>
    <w:rsid w:val="00673673"/>
    <w:rsid w:val="006823B4"/>
    <w:rsid w:val="0068249A"/>
    <w:rsid w:val="00682885"/>
    <w:rsid w:val="0069515A"/>
    <w:rsid w:val="006A247D"/>
    <w:rsid w:val="006A5649"/>
    <w:rsid w:val="006A609C"/>
    <w:rsid w:val="006A7CA1"/>
    <w:rsid w:val="006B2C10"/>
    <w:rsid w:val="006D1C1A"/>
    <w:rsid w:val="006D4F36"/>
    <w:rsid w:val="006F11CF"/>
    <w:rsid w:val="00706C92"/>
    <w:rsid w:val="0071681E"/>
    <w:rsid w:val="00721E1A"/>
    <w:rsid w:val="00722ECC"/>
    <w:rsid w:val="00722F48"/>
    <w:rsid w:val="0072632C"/>
    <w:rsid w:val="00740909"/>
    <w:rsid w:val="0074439E"/>
    <w:rsid w:val="0074682F"/>
    <w:rsid w:val="007562E7"/>
    <w:rsid w:val="00757109"/>
    <w:rsid w:val="007575F2"/>
    <w:rsid w:val="0076359D"/>
    <w:rsid w:val="0076394E"/>
    <w:rsid w:val="0076526E"/>
    <w:rsid w:val="00776054"/>
    <w:rsid w:val="00777C33"/>
    <w:rsid w:val="00782FA5"/>
    <w:rsid w:val="00793874"/>
    <w:rsid w:val="0079467B"/>
    <w:rsid w:val="007A0B43"/>
    <w:rsid w:val="007B78A0"/>
    <w:rsid w:val="007C110C"/>
    <w:rsid w:val="007C140D"/>
    <w:rsid w:val="007D647D"/>
    <w:rsid w:val="007F07CC"/>
    <w:rsid w:val="007F14E2"/>
    <w:rsid w:val="007F15F7"/>
    <w:rsid w:val="007F2589"/>
    <w:rsid w:val="00810238"/>
    <w:rsid w:val="008225FD"/>
    <w:rsid w:val="00823F18"/>
    <w:rsid w:val="0082638D"/>
    <w:rsid w:val="00853CCD"/>
    <w:rsid w:val="00854C12"/>
    <w:rsid w:val="008606B9"/>
    <w:rsid w:val="0086775D"/>
    <w:rsid w:val="008679B2"/>
    <w:rsid w:val="008742C3"/>
    <w:rsid w:val="00894602"/>
    <w:rsid w:val="00895DA1"/>
    <w:rsid w:val="008A2A76"/>
    <w:rsid w:val="008A2E72"/>
    <w:rsid w:val="008A2EF2"/>
    <w:rsid w:val="008A5101"/>
    <w:rsid w:val="008A69B5"/>
    <w:rsid w:val="008B0F3F"/>
    <w:rsid w:val="008B1AA9"/>
    <w:rsid w:val="008B49FE"/>
    <w:rsid w:val="008B5C3A"/>
    <w:rsid w:val="008B79AF"/>
    <w:rsid w:val="008B7B06"/>
    <w:rsid w:val="008C3976"/>
    <w:rsid w:val="008C6EED"/>
    <w:rsid w:val="008D34B2"/>
    <w:rsid w:val="008D4035"/>
    <w:rsid w:val="008D582C"/>
    <w:rsid w:val="008D6998"/>
    <w:rsid w:val="008E5961"/>
    <w:rsid w:val="008E780B"/>
    <w:rsid w:val="008F1763"/>
    <w:rsid w:val="008F42B1"/>
    <w:rsid w:val="0090107F"/>
    <w:rsid w:val="0091142D"/>
    <w:rsid w:val="009131E3"/>
    <w:rsid w:val="00915A30"/>
    <w:rsid w:val="00926443"/>
    <w:rsid w:val="00926C6D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041A"/>
    <w:rsid w:val="009701C6"/>
    <w:rsid w:val="00972DF5"/>
    <w:rsid w:val="0097779D"/>
    <w:rsid w:val="009947A3"/>
    <w:rsid w:val="00995447"/>
    <w:rsid w:val="00997D15"/>
    <w:rsid w:val="009A0391"/>
    <w:rsid w:val="009A1CDC"/>
    <w:rsid w:val="009A7390"/>
    <w:rsid w:val="009B0677"/>
    <w:rsid w:val="009B2E65"/>
    <w:rsid w:val="009B7139"/>
    <w:rsid w:val="009B7983"/>
    <w:rsid w:val="009C22EE"/>
    <w:rsid w:val="009C2349"/>
    <w:rsid w:val="009C3CC3"/>
    <w:rsid w:val="009D76B0"/>
    <w:rsid w:val="009F38C0"/>
    <w:rsid w:val="009F5834"/>
    <w:rsid w:val="009F5E58"/>
    <w:rsid w:val="00A12267"/>
    <w:rsid w:val="00A140CE"/>
    <w:rsid w:val="00A14760"/>
    <w:rsid w:val="00A1533F"/>
    <w:rsid w:val="00A169B3"/>
    <w:rsid w:val="00A16DB3"/>
    <w:rsid w:val="00A17E6C"/>
    <w:rsid w:val="00A5620F"/>
    <w:rsid w:val="00A65749"/>
    <w:rsid w:val="00A71659"/>
    <w:rsid w:val="00A71AE3"/>
    <w:rsid w:val="00A72E7D"/>
    <w:rsid w:val="00A75C4D"/>
    <w:rsid w:val="00AB0346"/>
    <w:rsid w:val="00AB11C1"/>
    <w:rsid w:val="00AB6CC6"/>
    <w:rsid w:val="00AC6880"/>
    <w:rsid w:val="00AD0635"/>
    <w:rsid w:val="00AD1C35"/>
    <w:rsid w:val="00AD5B57"/>
    <w:rsid w:val="00AE0C3E"/>
    <w:rsid w:val="00AE1572"/>
    <w:rsid w:val="00AE1AA4"/>
    <w:rsid w:val="00B06ACD"/>
    <w:rsid w:val="00B1129E"/>
    <w:rsid w:val="00B113D5"/>
    <w:rsid w:val="00B130ED"/>
    <w:rsid w:val="00B1681E"/>
    <w:rsid w:val="00B241B8"/>
    <w:rsid w:val="00B24C86"/>
    <w:rsid w:val="00B36345"/>
    <w:rsid w:val="00B3714E"/>
    <w:rsid w:val="00B37309"/>
    <w:rsid w:val="00B46005"/>
    <w:rsid w:val="00B52597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A34FB"/>
    <w:rsid w:val="00BA3F47"/>
    <w:rsid w:val="00BB1642"/>
    <w:rsid w:val="00BC6D90"/>
    <w:rsid w:val="00BC7D40"/>
    <w:rsid w:val="00BD274E"/>
    <w:rsid w:val="00BD2A7B"/>
    <w:rsid w:val="00BD4191"/>
    <w:rsid w:val="00BD636A"/>
    <w:rsid w:val="00BE4ED8"/>
    <w:rsid w:val="00BE746B"/>
    <w:rsid w:val="00BF197A"/>
    <w:rsid w:val="00BF445E"/>
    <w:rsid w:val="00C00DC2"/>
    <w:rsid w:val="00C06CA8"/>
    <w:rsid w:val="00C13A96"/>
    <w:rsid w:val="00C1592F"/>
    <w:rsid w:val="00C30F61"/>
    <w:rsid w:val="00C365CD"/>
    <w:rsid w:val="00C414D6"/>
    <w:rsid w:val="00C41EB0"/>
    <w:rsid w:val="00C46F8A"/>
    <w:rsid w:val="00C50A4E"/>
    <w:rsid w:val="00C50F16"/>
    <w:rsid w:val="00C624AE"/>
    <w:rsid w:val="00C6490C"/>
    <w:rsid w:val="00C72D4F"/>
    <w:rsid w:val="00C7556A"/>
    <w:rsid w:val="00C77792"/>
    <w:rsid w:val="00C92A1D"/>
    <w:rsid w:val="00CA1B4E"/>
    <w:rsid w:val="00CA61EF"/>
    <w:rsid w:val="00CA645C"/>
    <w:rsid w:val="00CB2377"/>
    <w:rsid w:val="00CC107A"/>
    <w:rsid w:val="00CE0A7D"/>
    <w:rsid w:val="00CF6F2D"/>
    <w:rsid w:val="00D1366C"/>
    <w:rsid w:val="00D153A6"/>
    <w:rsid w:val="00D17F39"/>
    <w:rsid w:val="00D22523"/>
    <w:rsid w:val="00D25371"/>
    <w:rsid w:val="00D26D34"/>
    <w:rsid w:val="00D30DA8"/>
    <w:rsid w:val="00D4728A"/>
    <w:rsid w:val="00D50295"/>
    <w:rsid w:val="00D60467"/>
    <w:rsid w:val="00D7331E"/>
    <w:rsid w:val="00D77087"/>
    <w:rsid w:val="00D85392"/>
    <w:rsid w:val="00D929ED"/>
    <w:rsid w:val="00D959E5"/>
    <w:rsid w:val="00DC0169"/>
    <w:rsid w:val="00DC59B8"/>
    <w:rsid w:val="00DE6137"/>
    <w:rsid w:val="00DE769D"/>
    <w:rsid w:val="00DE7B2E"/>
    <w:rsid w:val="00DE7DA6"/>
    <w:rsid w:val="00DF136C"/>
    <w:rsid w:val="00DF24F1"/>
    <w:rsid w:val="00DF295E"/>
    <w:rsid w:val="00DF2EF3"/>
    <w:rsid w:val="00DF4AE7"/>
    <w:rsid w:val="00DF5B72"/>
    <w:rsid w:val="00E009B6"/>
    <w:rsid w:val="00E1759F"/>
    <w:rsid w:val="00E24B02"/>
    <w:rsid w:val="00E253E4"/>
    <w:rsid w:val="00E32BFB"/>
    <w:rsid w:val="00E52224"/>
    <w:rsid w:val="00E570D6"/>
    <w:rsid w:val="00E57711"/>
    <w:rsid w:val="00E65A26"/>
    <w:rsid w:val="00E67E81"/>
    <w:rsid w:val="00E71AD3"/>
    <w:rsid w:val="00E7253C"/>
    <w:rsid w:val="00E77D82"/>
    <w:rsid w:val="00E8083E"/>
    <w:rsid w:val="00E85C86"/>
    <w:rsid w:val="00E85E88"/>
    <w:rsid w:val="00E87A03"/>
    <w:rsid w:val="00E87EDA"/>
    <w:rsid w:val="00E9126E"/>
    <w:rsid w:val="00E938AD"/>
    <w:rsid w:val="00EA35DE"/>
    <w:rsid w:val="00EA7B5F"/>
    <w:rsid w:val="00EB0777"/>
    <w:rsid w:val="00EB61B9"/>
    <w:rsid w:val="00EC1CE6"/>
    <w:rsid w:val="00ED2448"/>
    <w:rsid w:val="00EE3276"/>
    <w:rsid w:val="00EF2F8B"/>
    <w:rsid w:val="00EF5933"/>
    <w:rsid w:val="00EF7CE7"/>
    <w:rsid w:val="00F127B9"/>
    <w:rsid w:val="00F22D26"/>
    <w:rsid w:val="00F2494F"/>
    <w:rsid w:val="00F311E9"/>
    <w:rsid w:val="00F317A8"/>
    <w:rsid w:val="00F37C2D"/>
    <w:rsid w:val="00F4447A"/>
    <w:rsid w:val="00F45493"/>
    <w:rsid w:val="00F454B2"/>
    <w:rsid w:val="00F46660"/>
    <w:rsid w:val="00F54539"/>
    <w:rsid w:val="00F5683B"/>
    <w:rsid w:val="00F6013B"/>
    <w:rsid w:val="00F62BD5"/>
    <w:rsid w:val="00F65358"/>
    <w:rsid w:val="00F6558F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A7BB7"/>
    <w:rsid w:val="00FB0A01"/>
    <w:rsid w:val="00FB5558"/>
    <w:rsid w:val="00FC3E40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3DA69C-DF8A-4C65-811D-78A92D8D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uiPriority w:val="99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637D-2F42-461E-88CC-49B82EE4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64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11</cp:revision>
  <cp:lastPrinted>2015-11-04T12:39:00Z</cp:lastPrinted>
  <dcterms:created xsi:type="dcterms:W3CDTF">2018-09-08T06:35:00Z</dcterms:created>
  <dcterms:modified xsi:type="dcterms:W3CDTF">2018-09-14T14:29:00Z</dcterms:modified>
</cp:coreProperties>
</file>