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9F4520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021F5B">
        <w:rPr>
          <w:b/>
          <w:color w:val="000000" w:themeColor="text1"/>
          <w:sz w:val="28"/>
          <w:szCs w:val="28"/>
        </w:rPr>
        <w:t>7</w:t>
      </w:r>
      <w:r w:rsidR="009F4520">
        <w:rPr>
          <w:b/>
          <w:color w:val="000000" w:themeColor="text1"/>
          <w:sz w:val="28"/>
          <w:szCs w:val="28"/>
          <w:lang w:val="en-US"/>
        </w:rPr>
        <w:t>9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32155D">
        <w:rPr>
          <w:color w:val="000000" w:themeColor="text1"/>
          <w:sz w:val="28"/>
          <w:szCs w:val="28"/>
        </w:rPr>
        <w:t>22</w:t>
      </w:r>
      <w:r w:rsidR="00A12267" w:rsidRPr="00146148">
        <w:rPr>
          <w:color w:val="000000" w:themeColor="text1"/>
          <w:sz w:val="28"/>
          <w:szCs w:val="28"/>
        </w:rPr>
        <w:t>.</w:t>
      </w:r>
      <w:r w:rsidR="00A12267" w:rsidRPr="00146148">
        <w:rPr>
          <w:color w:val="000000" w:themeColor="text1"/>
          <w:sz w:val="28"/>
          <w:szCs w:val="28"/>
          <w:lang w:val="en-US"/>
        </w:rPr>
        <w:t>10</w:t>
      </w:r>
      <w:r w:rsidR="00854C12" w:rsidRPr="00146148">
        <w:rPr>
          <w:color w:val="000000" w:themeColor="text1"/>
          <w:sz w:val="28"/>
          <w:szCs w:val="28"/>
        </w:rPr>
        <w:t>.2015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32155D">
        <w:rPr>
          <w:color w:val="000000" w:themeColor="text1"/>
          <w:sz w:val="28"/>
          <w:szCs w:val="28"/>
        </w:rPr>
        <w:t>3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146148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 xml:space="preserve">Тошко 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146148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32155D" w:rsidRDefault="009A7390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="006D1C1A" w:rsidRPr="006D1C1A">
        <w:rPr>
          <w:sz w:val="28"/>
          <w:szCs w:val="28"/>
        </w:rPr>
        <w:t xml:space="preserve"> </w:t>
      </w:r>
      <w:r w:rsidR="0032155D" w:rsidRPr="00363FF2">
        <w:rPr>
          <w:sz w:val="28"/>
          <w:szCs w:val="28"/>
        </w:rPr>
        <w:t xml:space="preserve">Определяне на </w:t>
      </w:r>
      <w:r w:rsidR="0032155D" w:rsidRPr="0032155D">
        <w:rPr>
          <w:b/>
          <w:sz w:val="28"/>
          <w:szCs w:val="28"/>
        </w:rPr>
        <w:t>представители</w:t>
      </w:r>
      <w:r w:rsidR="0032155D" w:rsidRPr="00363FF2">
        <w:rPr>
          <w:sz w:val="28"/>
          <w:szCs w:val="28"/>
        </w:rPr>
        <w:t xml:space="preserve"> </w:t>
      </w:r>
      <w:r w:rsidR="0032155D" w:rsidRPr="0032155D">
        <w:rPr>
          <w:b/>
          <w:sz w:val="28"/>
          <w:szCs w:val="28"/>
        </w:rPr>
        <w:t>на Общинска избирателна комисия Левски</w:t>
      </w:r>
      <w:r w:rsidR="0032155D" w:rsidRPr="00363FF2">
        <w:rPr>
          <w:sz w:val="28"/>
          <w:szCs w:val="28"/>
        </w:rPr>
        <w:t xml:space="preserve"> за предаване на </w:t>
      </w:r>
      <w:r w:rsidR="0032155D">
        <w:rPr>
          <w:sz w:val="28"/>
          <w:szCs w:val="28"/>
        </w:rPr>
        <w:t>териториално звено ГД</w:t>
      </w:r>
      <w:r w:rsidR="0032155D" w:rsidRPr="00363FF2">
        <w:rPr>
          <w:sz w:val="28"/>
          <w:szCs w:val="28"/>
        </w:rPr>
        <w:t xml:space="preserve"> „ГРАО” </w:t>
      </w:r>
      <w:r w:rsidR="0032155D" w:rsidRPr="0032155D">
        <w:rPr>
          <w:b/>
          <w:sz w:val="28"/>
          <w:szCs w:val="28"/>
        </w:rPr>
        <w:t>избирателните списъци, приложените към тях удостоверения, декларации и други книжа и списък на заличените лица</w:t>
      </w:r>
      <w:r w:rsidR="0032155D" w:rsidRPr="00363FF2">
        <w:rPr>
          <w:sz w:val="28"/>
          <w:szCs w:val="28"/>
        </w:rPr>
        <w:t xml:space="preserve"> от</w:t>
      </w:r>
      <w:r w:rsidR="0032155D"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="0032155D" w:rsidRPr="00363FF2">
        <w:rPr>
          <w:sz w:val="28"/>
          <w:szCs w:val="28"/>
        </w:rPr>
        <w:t xml:space="preserve"> г.</w:t>
      </w:r>
      <w:r w:rsidR="0032155D" w:rsidRPr="0032155D">
        <w:rPr>
          <w:sz w:val="28"/>
          <w:szCs w:val="28"/>
        </w:rPr>
        <w:t xml:space="preserve"> </w:t>
      </w:r>
    </w:p>
    <w:p w:rsidR="0032155D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3FF2">
        <w:rPr>
          <w:sz w:val="28"/>
          <w:szCs w:val="28"/>
        </w:rPr>
        <w:t xml:space="preserve">Определяне на </w:t>
      </w:r>
      <w:r w:rsidRPr="0032155D">
        <w:rPr>
          <w:b/>
          <w:sz w:val="28"/>
          <w:szCs w:val="28"/>
        </w:rPr>
        <w:t>представители на Общинска избирателна комисия Левски</w:t>
      </w:r>
      <w:r w:rsidRPr="00363FF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приемане </w:t>
      </w:r>
      <w:r w:rsidRPr="00363FF2">
        <w:rPr>
          <w:sz w:val="28"/>
          <w:szCs w:val="28"/>
        </w:rPr>
        <w:t>избирателните списъци</w:t>
      </w:r>
      <w:r>
        <w:rPr>
          <w:sz w:val="28"/>
          <w:szCs w:val="28"/>
        </w:rPr>
        <w:t xml:space="preserve">, приложените към тях </w:t>
      </w:r>
      <w:r w:rsidRPr="0032155D">
        <w:rPr>
          <w:b/>
          <w:sz w:val="28"/>
          <w:szCs w:val="28"/>
        </w:rPr>
        <w:t xml:space="preserve">удостоверения, декларации и други книжа и списък на заличените лица </w:t>
      </w:r>
      <w:r w:rsidRPr="00363FF2">
        <w:rPr>
          <w:sz w:val="28"/>
          <w:szCs w:val="28"/>
        </w:rPr>
        <w:t>от</w:t>
      </w:r>
      <w:r>
        <w:rPr>
          <w:sz w:val="28"/>
          <w:szCs w:val="28"/>
        </w:rPr>
        <w:t xml:space="preserve"> проведените избори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СИК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Направено предложение за </w:t>
      </w:r>
      <w:r w:rsidRPr="00363F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и, които в срок до 3 дни след приключване на гласуването да предадат н</w:t>
      </w:r>
      <w:r w:rsidRPr="00363FF2">
        <w:rPr>
          <w:sz w:val="28"/>
          <w:szCs w:val="28"/>
        </w:rPr>
        <w:t xml:space="preserve">а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г., както следва: </w:t>
      </w:r>
    </w:p>
    <w:p w:rsidR="0032155D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Петя Николаева Симеонова – член на ОИК – Левски</w:t>
      </w:r>
    </w:p>
    <w:p w:rsidR="0032155D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Мелиха Феимова Зенолова – член на ОИК – Левски </w:t>
      </w:r>
    </w:p>
    <w:p w:rsidR="006A5649" w:rsidRPr="00146148" w:rsidRDefault="006A5649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146148">
        <w:rPr>
          <w:color w:val="000000" w:themeColor="text1"/>
          <w:sz w:val="28"/>
          <w:szCs w:val="28"/>
        </w:rPr>
        <w:t xml:space="preserve"> от дневния ред</w:t>
      </w:r>
      <w:r w:rsidR="00E253E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Предлага</w:t>
      </w:r>
      <w:r w:rsidRPr="00363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свои представители да получат от СИК </w:t>
      </w:r>
      <w:r w:rsidRPr="00363FF2">
        <w:rPr>
          <w:sz w:val="28"/>
          <w:szCs w:val="28"/>
        </w:rPr>
        <w:t>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</w:t>
      </w:r>
      <w:r>
        <w:rPr>
          <w:sz w:val="28"/>
          <w:szCs w:val="28"/>
        </w:rPr>
        <w:lastRenderedPageBreak/>
        <w:t>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г., както следва: </w:t>
      </w:r>
    </w:p>
    <w:p w:rsidR="0032155D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Георги Кръстев Угринов – зам. председател на ОИК – Левски</w:t>
      </w:r>
    </w:p>
    <w:p w:rsidR="00E253E4" w:rsidRDefault="00E253E4" w:rsidP="00E253E4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Илиана Миткова Спасова - Димитрова – член на ОИК – Левски </w:t>
      </w:r>
    </w:p>
    <w:p w:rsidR="0032155D" w:rsidRPr="00146148" w:rsidRDefault="0032155D" w:rsidP="0032155D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>Надя Йорданова Георгиева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 xml:space="preserve">„ЗА“ 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Георги Кръстев Угринов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Тошко Кирилов Янев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32155D">
        <w:rPr>
          <w:color w:val="000000" w:themeColor="text1"/>
          <w:sz w:val="28"/>
          <w:szCs w:val="28"/>
        </w:rPr>
        <w:tab/>
        <w:t xml:space="preserve">„ЗА“ 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Илка Петрова Динчева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Мелиха Феимова Зенолова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Николай Ненов Христов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Елмира Дианова Минчева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 xml:space="preserve">Илиян Младенов Иванов  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32155D">
        <w:rPr>
          <w:color w:val="000000" w:themeColor="text1"/>
          <w:sz w:val="28"/>
          <w:szCs w:val="28"/>
        </w:rPr>
        <w:t>Георги Димитров Върбанов</w:t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</w:r>
      <w:r w:rsidRPr="0032155D">
        <w:rPr>
          <w:color w:val="000000" w:themeColor="text1"/>
          <w:sz w:val="28"/>
          <w:szCs w:val="28"/>
        </w:rPr>
        <w:tab/>
        <w:t>„ЗА“</w:t>
      </w:r>
    </w:p>
    <w:p w:rsidR="0032155D" w:rsidRP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32155D">
        <w:rPr>
          <w:color w:val="000000" w:themeColor="text1"/>
          <w:sz w:val="28"/>
          <w:szCs w:val="28"/>
        </w:rPr>
        <w:t>гласа „ЗА”</w:t>
      </w:r>
    </w:p>
    <w:p w:rsidR="0032155D" w:rsidRDefault="0032155D" w:rsidP="0032155D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32155D" w:rsidRPr="00146148" w:rsidRDefault="0032155D" w:rsidP="00F6013B">
      <w:pPr>
        <w:ind w:left="75"/>
        <w:jc w:val="both"/>
        <w:rPr>
          <w:color w:val="000000" w:themeColor="text1"/>
          <w:sz w:val="28"/>
          <w:szCs w:val="28"/>
        </w:rPr>
      </w:pPr>
    </w:p>
    <w:p w:rsidR="0032155D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363FF2">
        <w:rPr>
          <w:sz w:val="28"/>
          <w:szCs w:val="28"/>
        </w:rPr>
        <w:t>Предвид задължението на Общинс</w:t>
      </w:r>
      <w:r>
        <w:rPr>
          <w:sz w:val="28"/>
          <w:szCs w:val="28"/>
        </w:rPr>
        <w:t xml:space="preserve">ка избирателна комисия Левски </w:t>
      </w:r>
      <w:r w:rsidRPr="00363FF2">
        <w:rPr>
          <w:sz w:val="28"/>
          <w:szCs w:val="28"/>
        </w:rPr>
        <w:t xml:space="preserve">да предаде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г., приета с</w:t>
      </w:r>
      <w:r>
        <w:rPr>
          <w:sz w:val="28"/>
          <w:szCs w:val="28"/>
        </w:rPr>
        <w:t xml:space="preserve"> Решение № 2693-МИ/20.10.2015г. и</w:t>
      </w:r>
      <w:r w:rsidRPr="00363FF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 2694-НР/20.10.2015г.</w:t>
      </w:r>
      <w:r w:rsidRPr="00363FF2">
        <w:rPr>
          <w:sz w:val="28"/>
          <w:szCs w:val="28"/>
        </w:rPr>
        <w:t>на ЦИК</w:t>
      </w:r>
      <w:r>
        <w:rPr>
          <w:sz w:val="28"/>
          <w:szCs w:val="28"/>
        </w:rPr>
        <w:t xml:space="preserve"> </w:t>
      </w:r>
      <w:r w:rsidRPr="00363FF2">
        <w:rPr>
          <w:sz w:val="28"/>
          <w:szCs w:val="28"/>
        </w:rPr>
        <w:t>, Общинска</w:t>
      </w:r>
      <w:r>
        <w:rPr>
          <w:sz w:val="28"/>
          <w:szCs w:val="28"/>
        </w:rPr>
        <w:t xml:space="preserve"> избирателна комисия - Левски</w:t>
      </w:r>
      <w:r w:rsidRPr="0032155D">
        <w:rPr>
          <w:sz w:val="28"/>
          <w:szCs w:val="28"/>
        </w:rPr>
        <w:t xml:space="preserve"> 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363FF2">
        <w:rPr>
          <w:sz w:val="28"/>
          <w:szCs w:val="28"/>
        </w:rPr>
        <w:t>Предвид задължението на Общинс</w:t>
      </w:r>
      <w:r>
        <w:rPr>
          <w:sz w:val="28"/>
          <w:szCs w:val="28"/>
        </w:rPr>
        <w:t xml:space="preserve">ка избирателна комисия - Левски </w:t>
      </w:r>
      <w:r w:rsidRPr="00363FF2">
        <w:rPr>
          <w:sz w:val="28"/>
          <w:szCs w:val="28"/>
        </w:rPr>
        <w:t>да</w:t>
      </w:r>
      <w:r>
        <w:rPr>
          <w:sz w:val="28"/>
          <w:szCs w:val="28"/>
        </w:rPr>
        <w:t xml:space="preserve"> приема</w:t>
      </w:r>
      <w:r w:rsidRPr="00363FF2">
        <w:rPr>
          <w:sz w:val="28"/>
          <w:szCs w:val="28"/>
        </w:rPr>
        <w:t xml:space="preserve">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 на основание чл. 87. ал. 1, т.1 от ИК и във връзка с  Решение № 2662 – МИ/НР от 18.10.2015г.</w:t>
      </w:r>
      <w:r w:rsidRPr="00363FF2">
        <w:rPr>
          <w:sz w:val="28"/>
          <w:szCs w:val="28"/>
        </w:rPr>
        <w:t>на ЦИК</w:t>
      </w:r>
      <w:r>
        <w:rPr>
          <w:sz w:val="28"/>
          <w:szCs w:val="28"/>
        </w:rPr>
        <w:t xml:space="preserve"> </w:t>
      </w:r>
      <w:r w:rsidRPr="00363FF2">
        <w:rPr>
          <w:sz w:val="28"/>
          <w:szCs w:val="28"/>
        </w:rPr>
        <w:t>, Общинска</w:t>
      </w:r>
      <w:r>
        <w:rPr>
          <w:sz w:val="28"/>
          <w:szCs w:val="28"/>
        </w:rPr>
        <w:t xml:space="preserve"> избирателна комисия - Левски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</w:p>
    <w:p w:rsidR="00B52597" w:rsidRPr="00545DA7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3FF2">
        <w:rPr>
          <w:sz w:val="28"/>
          <w:szCs w:val="28"/>
        </w:rPr>
        <w:t>Определя свой представител</w:t>
      </w:r>
      <w:r>
        <w:rPr>
          <w:sz w:val="28"/>
          <w:szCs w:val="28"/>
        </w:rPr>
        <w:t>, които в срок до 3 дни след приключване на гласуването да предадат н</w:t>
      </w:r>
      <w:r w:rsidRPr="00363FF2">
        <w:rPr>
          <w:sz w:val="28"/>
          <w:szCs w:val="28"/>
        </w:rPr>
        <w:t xml:space="preserve">а </w:t>
      </w:r>
      <w:r>
        <w:rPr>
          <w:sz w:val="28"/>
          <w:szCs w:val="28"/>
        </w:rPr>
        <w:t>териториално звено ГД</w:t>
      </w:r>
      <w:r w:rsidRPr="00363FF2">
        <w:rPr>
          <w:sz w:val="28"/>
          <w:szCs w:val="28"/>
        </w:rPr>
        <w:t xml:space="preserve"> „ГРАО” 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г., както следва: </w:t>
      </w:r>
    </w:p>
    <w:p w:rsidR="0032155D" w:rsidRDefault="0032155D" w:rsidP="0032155D">
      <w:pPr>
        <w:shd w:val="clear" w:color="auto" w:fill="FEFEFE"/>
        <w:spacing w:after="240" w:line="270" w:lineRule="atLeas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Петя Николаева Симеонова – член на ОИК – Левски</w:t>
      </w:r>
    </w:p>
    <w:p w:rsidR="0032155D" w:rsidRDefault="0032155D" w:rsidP="0032155D">
      <w:pPr>
        <w:shd w:val="clear" w:color="auto" w:fill="FEFEFE"/>
        <w:spacing w:after="240" w:line="270" w:lineRule="atLeas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bookmarkStart w:id="0" w:name="_GoBack"/>
      <w:bookmarkEnd w:id="0"/>
      <w:r>
        <w:rPr>
          <w:sz w:val="28"/>
          <w:szCs w:val="28"/>
        </w:rPr>
        <w:t xml:space="preserve">Мелиха Феимова Зенолова – член на ОИК – Левски 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3FF2">
        <w:rPr>
          <w:sz w:val="28"/>
          <w:szCs w:val="28"/>
        </w:rPr>
        <w:t xml:space="preserve">Определя </w:t>
      </w:r>
      <w:r>
        <w:rPr>
          <w:sz w:val="28"/>
          <w:szCs w:val="28"/>
        </w:rPr>
        <w:t xml:space="preserve">следните свои представители да получат от СИК </w:t>
      </w:r>
      <w:r w:rsidRPr="00363FF2">
        <w:rPr>
          <w:sz w:val="28"/>
          <w:szCs w:val="28"/>
        </w:rPr>
        <w:t>избирателните списъци</w:t>
      </w:r>
      <w:r>
        <w:rPr>
          <w:sz w:val="28"/>
          <w:szCs w:val="28"/>
        </w:rPr>
        <w:t>, приложените към тях удостоверения, декларации и други книжа и списък на заличените лица</w:t>
      </w:r>
      <w:r w:rsidRPr="00363F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изборите за общински съветници и национален референдум, проведени в общ. Левски на 25 октомври 2015</w:t>
      </w:r>
      <w:r w:rsidRPr="00363FF2">
        <w:rPr>
          <w:sz w:val="28"/>
          <w:szCs w:val="28"/>
        </w:rPr>
        <w:t xml:space="preserve"> г., както следва: </w:t>
      </w:r>
    </w:p>
    <w:p w:rsidR="0032155D" w:rsidRDefault="0032155D" w:rsidP="0032155D">
      <w:pPr>
        <w:shd w:val="clear" w:color="auto" w:fill="FEFEFE"/>
        <w:spacing w:after="240" w:line="270" w:lineRule="atLeas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Георги Кръстев Угринов – зам. председател на ОИК – Левски</w:t>
      </w:r>
    </w:p>
    <w:p w:rsidR="0032155D" w:rsidRDefault="0032155D" w:rsidP="0032155D">
      <w:pPr>
        <w:shd w:val="clear" w:color="auto" w:fill="FEFEFE"/>
        <w:spacing w:after="240" w:line="270" w:lineRule="atLeas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Илиана Миткова Спасова - Димитрова – член на ОИК – Левски </w:t>
      </w:r>
    </w:p>
    <w:p w:rsidR="005B1508" w:rsidRDefault="005B1508" w:rsidP="007575F2">
      <w:pPr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B52597" w:rsidRPr="007575F2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DE769D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>Председател на ОИК</w:t>
      </w:r>
      <w:r w:rsidRPr="00B52597">
        <w:rPr>
          <w:color w:val="000000" w:themeColor="text1"/>
          <w:sz w:val="28"/>
          <w:szCs w:val="28"/>
          <w:u w:val="single"/>
        </w:rPr>
        <w:t xml:space="preserve">: </w:t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B52597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/Н. Георгиева/</w:t>
      </w:r>
    </w:p>
    <w:p w:rsidR="00651345" w:rsidRDefault="00651345" w:rsidP="007575F2">
      <w:pPr>
        <w:jc w:val="both"/>
        <w:rPr>
          <w:color w:val="000000" w:themeColor="text1"/>
          <w:sz w:val="28"/>
          <w:szCs w:val="28"/>
        </w:rPr>
      </w:pPr>
    </w:p>
    <w:p w:rsidR="00651345" w:rsidRDefault="00651345" w:rsidP="007575F2">
      <w:pPr>
        <w:jc w:val="both"/>
        <w:rPr>
          <w:color w:val="000000" w:themeColor="text1"/>
          <w:sz w:val="28"/>
          <w:szCs w:val="28"/>
        </w:rPr>
      </w:pPr>
    </w:p>
    <w:p w:rsidR="00B52597" w:rsidRPr="00146148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F95DA1" w:rsidRPr="00146148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/Т. Янев/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81" w:rsidRDefault="00E67E81" w:rsidP="009F38C0">
      <w:r>
        <w:separator/>
      </w:r>
    </w:p>
  </w:endnote>
  <w:endnote w:type="continuationSeparator" w:id="0">
    <w:p w:rsidR="00E67E81" w:rsidRDefault="00E67E81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81" w:rsidRDefault="00E67E81" w:rsidP="009F38C0">
      <w:r>
        <w:separator/>
      </w:r>
    </w:p>
  </w:footnote>
  <w:footnote w:type="continuationSeparator" w:id="0">
    <w:p w:rsidR="00E67E81" w:rsidRDefault="00E67E81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E29C6"/>
    <w:rsid w:val="000E4AAB"/>
    <w:rsid w:val="000E6158"/>
    <w:rsid w:val="000F3099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95EFE"/>
    <w:rsid w:val="001A6857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452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87558"/>
    <w:rsid w:val="00D929ED"/>
    <w:rsid w:val="00D959E5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3727-64DB-4CD2-9FA3-F2D8177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8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2015-10-14T06:36:00Z</cp:lastPrinted>
  <dcterms:created xsi:type="dcterms:W3CDTF">2015-10-22T11:07:00Z</dcterms:created>
  <dcterms:modified xsi:type="dcterms:W3CDTF">2015-10-22T11:26:00Z</dcterms:modified>
</cp:coreProperties>
</file>