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76FAD" w:rsidRDefault="00176FAD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6FAD" w:rsidRPr="00176FAD" w:rsidRDefault="00176FAD" w:rsidP="00176FAD">
      <w:pPr>
        <w:pStyle w:val="ListParagraph"/>
        <w:spacing w:after="150"/>
        <w:ind w:left="735"/>
        <w:jc w:val="both"/>
        <w:rPr>
          <w:color w:val="000000" w:themeColor="text1"/>
          <w:sz w:val="28"/>
          <w:szCs w:val="28"/>
        </w:rPr>
      </w:pPr>
      <w:r w:rsidRPr="00176FAD">
        <w:rPr>
          <w:color w:val="000000" w:themeColor="text1"/>
          <w:sz w:val="28"/>
          <w:szCs w:val="28"/>
        </w:rPr>
        <w:t>1.Освобождаване и назначаване на член в СИК № 15160005 в изборите за общински съветници и кметове и национален референдум на 25 октомври 2015 г. в община Левски, област Плевен от ПП”НФСБ”</w:t>
      </w:r>
    </w:p>
    <w:p w:rsidR="00176FAD" w:rsidRPr="009910A2" w:rsidRDefault="00176FAD" w:rsidP="00176FAD">
      <w:pPr>
        <w:pStyle w:val="ListParagraph"/>
        <w:spacing w:after="15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2015-10-20T13:12:00Z</dcterms:created>
  <dcterms:modified xsi:type="dcterms:W3CDTF">2015-10-20T13:30:00Z</dcterms:modified>
</cp:coreProperties>
</file>