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6A5649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6A5649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6A5649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6A5649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6A5649">
        <w:rPr>
          <w:b/>
          <w:color w:val="000000" w:themeColor="text1"/>
        </w:rPr>
        <w:t xml:space="preserve">ПРОТОКОЛ № </w:t>
      </w:r>
      <w:r w:rsidR="000A0CBB" w:rsidRPr="006A5649">
        <w:rPr>
          <w:b/>
          <w:color w:val="000000" w:themeColor="text1"/>
        </w:rPr>
        <w:t>4</w:t>
      </w:r>
      <w:r w:rsidR="00C05C78">
        <w:rPr>
          <w:b/>
          <w:color w:val="000000" w:themeColor="text1"/>
        </w:rPr>
        <w:t>8</w:t>
      </w:r>
    </w:p>
    <w:p w:rsidR="008A2E72" w:rsidRPr="006A5649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6A564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6A5649">
        <w:rPr>
          <w:color w:val="000000" w:themeColor="text1"/>
        </w:rPr>
        <w:t xml:space="preserve">Днес, </w:t>
      </w:r>
      <w:r w:rsidR="00C1592F">
        <w:rPr>
          <w:color w:val="000000" w:themeColor="text1"/>
        </w:rPr>
        <w:t>27</w:t>
      </w:r>
      <w:r w:rsidR="00C46F8A" w:rsidRPr="006A5649">
        <w:rPr>
          <w:color w:val="000000" w:themeColor="text1"/>
        </w:rPr>
        <w:t>.0</w:t>
      </w:r>
      <w:r w:rsidR="0029465D" w:rsidRPr="006A5649">
        <w:rPr>
          <w:color w:val="000000" w:themeColor="text1"/>
        </w:rPr>
        <w:t>9</w:t>
      </w:r>
      <w:r w:rsidR="00854C12" w:rsidRPr="006A5649">
        <w:rPr>
          <w:color w:val="000000" w:themeColor="text1"/>
        </w:rPr>
        <w:t>.2015</w:t>
      </w:r>
      <w:r w:rsidRPr="006A5649">
        <w:rPr>
          <w:color w:val="000000" w:themeColor="text1"/>
        </w:rPr>
        <w:t xml:space="preserve">г. </w:t>
      </w:r>
      <w:r w:rsidR="00C05C78">
        <w:rPr>
          <w:color w:val="000000" w:themeColor="text1"/>
        </w:rPr>
        <w:t>в 18</w:t>
      </w:r>
      <w:r w:rsidR="005E77C2" w:rsidRPr="006A5649">
        <w:rPr>
          <w:color w:val="000000" w:themeColor="text1"/>
        </w:rPr>
        <w:t>:00</w:t>
      </w:r>
      <w:r w:rsidR="000A0CBB" w:rsidRPr="006A5649">
        <w:rPr>
          <w:color w:val="000000" w:themeColor="text1"/>
        </w:rPr>
        <w:t xml:space="preserve"> </w:t>
      </w:r>
      <w:r w:rsidR="005E77C2" w:rsidRPr="006A5649">
        <w:rPr>
          <w:color w:val="000000" w:themeColor="text1"/>
        </w:rPr>
        <w:t xml:space="preserve">часа, </w:t>
      </w:r>
      <w:r w:rsidRPr="006A5649">
        <w:rPr>
          <w:color w:val="000000" w:themeColor="text1"/>
        </w:rPr>
        <w:t>Общинск</w:t>
      </w:r>
      <w:r w:rsidR="006058DB" w:rsidRPr="006A5649">
        <w:rPr>
          <w:color w:val="000000" w:themeColor="text1"/>
        </w:rPr>
        <w:t>ата избирателна комисия - Левски</w:t>
      </w:r>
      <w:r w:rsidRPr="006A5649">
        <w:rPr>
          <w:color w:val="000000" w:themeColor="text1"/>
        </w:rPr>
        <w:t xml:space="preserve"> се събра на редовно заседание в състав:</w:t>
      </w:r>
    </w:p>
    <w:p w:rsidR="00DF4AE7" w:rsidRPr="006A564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6A564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6A5649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6A564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6A5649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6A564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6A5649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6A5649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6A5649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Георги Кръстев </w:t>
      </w:r>
      <w:r w:rsidR="0029465D" w:rsidRPr="006A5649">
        <w:rPr>
          <w:color w:val="000000" w:themeColor="text1"/>
          <w:sz w:val="24"/>
          <w:szCs w:val="24"/>
        </w:rPr>
        <w:t xml:space="preserve">Угринов  </w:t>
      </w:r>
      <w:r w:rsidR="0029465D" w:rsidRPr="006A5649">
        <w:rPr>
          <w:color w:val="000000" w:themeColor="text1"/>
          <w:sz w:val="24"/>
          <w:szCs w:val="24"/>
        </w:rPr>
        <w:tab/>
      </w:r>
    </w:p>
    <w:p w:rsidR="00C92A1D" w:rsidRPr="006A564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6A5649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6A5649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6A5649">
        <w:rPr>
          <w:color w:val="000000" w:themeColor="text1"/>
          <w:sz w:val="24"/>
          <w:szCs w:val="24"/>
        </w:rPr>
        <w:t xml:space="preserve">Тошко Кирилов </w:t>
      </w:r>
      <w:r w:rsidR="0029465D" w:rsidRPr="006A5649">
        <w:rPr>
          <w:color w:val="000000" w:themeColor="text1"/>
          <w:sz w:val="24"/>
          <w:szCs w:val="24"/>
        </w:rPr>
        <w:t xml:space="preserve">Янев  </w:t>
      </w:r>
      <w:r w:rsidR="0029465D" w:rsidRPr="006A5649">
        <w:rPr>
          <w:color w:val="000000" w:themeColor="text1"/>
          <w:sz w:val="24"/>
          <w:szCs w:val="24"/>
        </w:rPr>
        <w:tab/>
      </w:r>
    </w:p>
    <w:p w:rsidR="00C92A1D" w:rsidRPr="006A564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6A5649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6A564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Илка Петрова Динчева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Георги Димитров</w:t>
      </w:r>
      <w:r w:rsidRPr="006A5649">
        <w:rPr>
          <w:color w:val="000000" w:themeColor="text1"/>
          <w:sz w:val="24"/>
          <w:szCs w:val="24"/>
        </w:rPr>
        <w:tab/>
        <w:t>Върбанов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6A564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6A5649">
        <w:rPr>
          <w:color w:val="000000" w:themeColor="text1"/>
          <w:spacing w:val="-3"/>
          <w:sz w:val="24"/>
          <w:szCs w:val="24"/>
          <w:lang w:val="en-US"/>
        </w:rPr>
        <w:t>1</w:t>
      </w:r>
      <w:r w:rsidR="00F95DA1" w:rsidRPr="006A5649">
        <w:rPr>
          <w:color w:val="000000" w:themeColor="text1"/>
          <w:spacing w:val="-3"/>
          <w:sz w:val="24"/>
          <w:szCs w:val="24"/>
        </w:rPr>
        <w:t>1</w:t>
      </w:r>
      <w:r w:rsidR="00895DA1" w:rsidRPr="006A5649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6A5649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6A5649">
        <w:rPr>
          <w:color w:val="000000" w:themeColor="text1"/>
          <w:spacing w:val="-3"/>
          <w:sz w:val="24"/>
          <w:szCs w:val="24"/>
        </w:rPr>
        <w:t>на</w:t>
      </w:r>
      <w:r w:rsidR="00186BCD" w:rsidRPr="006A5649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6A5649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6A5649">
        <w:rPr>
          <w:color w:val="000000" w:themeColor="text1"/>
          <w:spacing w:val="-3"/>
          <w:sz w:val="24"/>
          <w:szCs w:val="24"/>
        </w:rPr>
        <w:t>–</w:t>
      </w:r>
      <w:r w:rsidR="006058DB" w:rsidRPr="006A5649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6A5649">
        <w:rPr>
          <w:color w:val="000000" w:themeColor="text1"/>
          <w:spacing w:val="-3"/>
          <w:sz w:val="24"/>
          <w:szCs w:val="24"/>
        </w:rPr>
        <w:t>Левски</w:t>
      </w:r>
      <w:r w:rsidR="00C92A1D" w:rsidRPr="006A5649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6A5649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6A5649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6A5649">
        <w:rPr>
          <w:color w:val="000000" w:themeColor="text1"/>
          <w:sz w:val="24"/>
          <w:szCs w:val="24"/>
        </w:rPr>
        <w:t>8</w:t>
      </w:r>
      <w:r w:rsidR="00C92A1D" w:rsidRPr="006A5649">
        <w:rPr>
          <w:color w:val="000000" w:themeColor="text1"/>
          <w:sz w:val="24"/>
          <w:szCs w:val="24"/>
        </w:rPr>
        <w:t xml:space="preserve"> гласа.</w:t>
      </w:r>
    </w:p>
    <w:p w:rsidR="006058DB" w:rsidRPr="006A564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C92A1D" w:rsidRPr="006A564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6A5649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085D7A" w:rsidRPr="006A5649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9423E" w:rsidRPr="006A5649" w:rsidRDefault="00C1592F" w:rsidP="001942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Поправки на </w:t>
      </w:r>
      <w:r w:rsidR="00C50A4E">
        <w:rPr>
          <w:color w:val="000000" w:themeColor="text1"/>
        </w:rPr>
        <w:t>техническа</w:t>
      </w:r>
      <w:r w:rsidR="0019423E" w:rsidRPr="006A5649">
        <w:rPr>
          <w:color w:val="000000" w:themeColor="text1"/>
        </w:rPr>
        <w:t xml:space="preserve"> грешки, допуснати в Решение </w:t>
      </w:r>
      <w:r w:rsidR="0019423E" w:rsidRPr="006A5649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bookmarkEnd w:id="0"/>
    <w:p w:rsidR="006058DB" w:rsidRPr="006A5649" w:rsidRDefault="006058DB" w:rsidP="00C50A4E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6A5649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29465D">
      <w:pPr>
        <w:jc w:val="both"/>
        <w:rPr>
          <w:color w:val="000000" w:themeColor="text1"/>
          <w:sz w:val="24"/>
          <w:szCs w:val="24"/>
        </w:rPr>
      </w:pPr>
    </w:p>
    <w:p w:rsidR="006058DB" w:rsidRPr="006A5649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 11  гласа „ЗА”</w:t>
      </w:r>
    </w:p>
    <w:p w:rsidR="006058DB" w:rsidRPr="006A564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8F1763" w:rsidRPr="006A5649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508" w:rsidRPr="006A5649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По т. 1 от дневния ред </w:t>
      </w:r>
    </w:p>
    <w:p w:rsidR="006A5649" w:rsidRPr="006A5649" w:rsidRDefault="006A5649" w:rsidP="00DC59B8">
      <w:pPr>
        <w:ind w:left="75"/>
        <w:jc w:val="both"/>
        <w:rPr>
          <w:color w:val="000000" w:themeColor="text1"/>
          <w:sz w:val="24"/>
          <w:szCs w:val="24"/>
        </w:rPr>
      </w:pPr>
    </w:p>
    <w:p w:rsidR="006A5649" w:rsidRPr="006A5649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т. 1</w:t>
      </w:r>
      <w:r w:rsidR="006A5649" w:rsidRPr="006A5649">
        <w:rPr>
          <w:color w:val="000000" w:themeColor="text1"/>
          <w:sz w:val="24"/>
          <w:szCs w:val="24"/>
        </w:rPr>
        <w:t xml:space="preserve"> от дневния ред </w:t>
      </w:r>
    </w:p>
    <w:p w:rsidR="006A5649" w:rsidRPr="00C50A4E" w:rsidRDefault="006A5649" w:rsidP="006A5649">
      <w:pPr>
        <w:pStyle w:val="a3"/>
        <w:jc w:val="both"/>
      </w:pPr>
      <w:r w:rsidRPr="006A5649">
        <w:t xml:space="preserve">На основание чл. 87, ал. 1, т. 5 от Изборния кодекс във връзка с писмо с изх. № 10 от 25.09.2015г на председателя на ОИК – Левски до Отдел „ГРАО – техническо обслужване“ в общ. Левски за извършване на проверка на назначените членове на СИК, във връзка с изпълнение на разпоредбите на чл. 66, ал.1, т.1 от ИК и постъпило писмо с вх. № 22 от 25.09.2015г. от секретаря на община Левски за извършена проверка на членовете на СИК в изборите за произвеждане на общински съветници и кметове и национален референдум на 25.10.2015г. са установени следните фактически грешки в Решение№ 96-МИ/НР от 24 </w:t>
      </w:r>
      <w:r w:rsidRPr="00C50A4E">
        <w:t>септември 2015 г. на ОИК-Левски:</w:t>
      </w:r>
    </w:p>
    <w:p w:rsidR="00C05C78" w:rsidRPr="00C05C78" w:rsidRDefault="00C05C78" w:rsidP="00C05C78">
      <w:pPr>
        <w:pStyle w:val="a3"/>
        <w:numPr>
          <w:ilvl w:val="0"/>
          <w:numId w:val="39"/>
        </w:numPr>
        <w:jc w:val="both"/>
        <w:textAlignment w:val="center"/>
        <w:rPr>
          <w:b/>
        </w:rPr>
      </w:pPr>
      <w:r w:rsidRPr="00C05C78">
        <w:t xml:space="preserve">В СИК </w:t>
      </w:r>
      <w:r w:rsidRPr="00C05C78">
        <w:t xml:space="preserve">№ </w:t>
      </w:r>
      <w:r w:rsidRPr="00C05C78">
        <w:t xml:space="preserve">07 фамилията на Атанаска Йорданова Николова да се чете </w:t>
      </w:r>
      <w:r w:rsidRPr="00C05C78">
        <w:rPr>
          <w:b/>
        </w:rPr>
        <w:t>НИКОЛАЕВА</w:t>
      </w:r>
    </w:p>
    <w:p w:rsidR="006A5649" w:rsidRPr="006A5649" w:rsidRDefault="006A5649" w:rsidP="00C05C78">
      <w:pPr>
        <w:pStyle w:val="a3"/>
        <w:rPr>
          <w:color w:val="000000" w:themeColor="text1"/>
        </w:rPr>
      </w:pPr>
      <w:r w:rsidRPr="006A5649">
        <w:rPr>
          <w:color w:val="000000" w:themeColor="text1"/>
        </w:rPr>
        <w:t>При проведеното поименно гласуване се достигна до следния резултат:</w:t>
      </w:r>
    </w:p>
    <w:p w:rsidR="006A5649" w:rsidRPr="006A5649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6A5649" w:rsidRDefault="006A5649" w:rsidP="006A564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6A5649" w:rsidRPr="006A5649" w:rsidRDefault="006A5649" w:rsidP="006A5649">
      <w:pPr>
        <w:ind w:left="75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0 гласа „ПРОТИВ”,</w:t>
      </w:r>
    </w:p>
    <w:p w:rsidR="00BF445E" w:rsidRPr="00C05C78" w:rsidRDefault="00BF445E" w:rsidP="00C05C78">
      <w:pPr>
        <w:jc w:val="both"/>
        <w:rPr>
          <w:color w:val="000000" w:themeColor="text1"/>
          <w:sz w:val="24"/>
          <w:szCs w:val="24"/>
        </w:rPr>
      </w:pPr>
    </w:p>
    <w:p w:rsidR="00BF445E" w:rsidRPr="006A5649" w:rsidRDefault="00BF445E" w:rsidP="0003028A">
      <w:pPr>
        <w:jc w:val="both"/>
        <w:rPr>
          <w:sz w:val="24"/>
          <w:szCs w:val="24"/>
        </w:rPr>
      </w:pPr>
      <w:r w:rsidRPr="006A5649">
        <w:rPr>
          <w:sz w:val="24"/>
          <w:szCs w:val="24"/>
        </w:rPr>
        <w:t>поради което Общинската избирателна комисия на ос</w:t>
      </w:r>
      <w:r w:rsidR="00D153A6" w:rsidRPr="006A5649">
        <w:rPr>
          <w:sz w:val="24"/>
          <w:szCs w:val="24"/>
        </w:rPr>
        <w:t>нование чл.87, ал.1, т.5 от ИК.</w:t>
      </w:r>
    </w:p>
    <w:p w:rsidR="00BF445E" w:rsidRPr="006A5649" w:rsidRDefault="00BF445E" w:rsidP="0003028A">
      <w:pPr>
        <w:jc w:val="both"/>
        <w:rPr>
          <w:sz w:val="24"/>
          <w:szCs w:val="24"/>
        </w:rPr>
      </w:pPr>
    </w:p>
    <w:p w:rsidR="00C50A4E" w:rsidRDefault="00BF445E" w:rsidP="00C05C78">
      <w:pPr>
        <w:jc w:val="center"/>
        <w:rPr>
          <w:sz w:val="24"/>
          <w:szCs w:val="24"/>
        </w:rPr>
      </w:pPr>
      <w:r w:rsidRPr="006A5649">
        <w:rPr>
          <w:sz w:val="24"/>
          <w:szCs w:val="24"/>
        </w:rPr>
        <w:t>Р Е Ш И:</w:t>
      </w:r>
    </w:p>
    <w:p w:rsidR="00C50A4E" w:rsidRPr="00C50A4E" w:rsidRDefault="00C50A4E" w:rsidP="00C50A4E">
      <w:pPr>
        <w:pStyle w:val="a3"/>
        <w:jc w:val="both"/>
      </w:pPr>
      <w:r w:rsidRPr="00C50A4E">
        <w:t xml:space="preserve">ДОПУСКА ПОПРАВКА на техническа грешка в решение  № 96-МИ/НР от </w:t>
      </w:r>
      <w:r w:rsidRPr="00C50A4E">
        <w:rPr>
          <w:lang w:val="en-US"/>
        </w:rPr>
        <w:t>2</w:t>
      </w:r>
      <w:r w:rsidRPr="00C50A4E">
        <w:t>4 септември 2015 г. на ОИК-Левски  за назначаване на  СИК на изборите  за произвеждане на общински съветници и кметове и национален референдум на 25.10.2015г.</w:t>
      </w:r>
    </w:p>
    <w:p w:rsidR="00C50A4E" w:rsidRPr="00C05C78" w:rsidRDefault="00C50A4E" w:rsidP="00C05C78">
      <w:pPr>
        <w:pStyle w:val="a3"/>
        <w:numPr>
          <w:ilvl w:val="0"/>
          <w:numId w:val="39"/>
        </w:numPr>
        <w:jc w:val="both"/>
        <w:textAlignment w:val="center"/>
        <w:rPr>
          <w:b/>
        </w:rPr>
      </w:pPr>
      <w:r w:rsidRPr="00C50A4E">
        <w:t xml:space="preserve">В </w:t>
      </w:r>
      <w:r w:rsidR="00C05C78" w:rsidRPr="00C05C78">
        <w:t xml:space="preserve"> СИК № 07 фамилията на Атанаска Йорданова Николова да се чете </w:t>
      </w:r>
      <w:r w:rsidR="00C05C78" w:rsidRPr="00C05C78">
        <w:rPr>
          <w:b/>
        </w:rPr>
        <w:t>НИКОЛАЕВА</w:t>
      </w:r>
    </w:p>
    <w:p w:rsidR="005B1508" w:rsidRPr="006A5649" w:rsidRDefault="005B1508" w:rsidP="00390643">
      <w:pPr>
        <w:pStyle w:val="a3"/>
        <w:jc w:val="both"/>
        <w:rPr>
          <w:color w:val="000000" w:themeColor="text1"/>
        </w:rPr>
      </w:pPr>
      <w:r w:rsidRPr="006A5649">
        <w:rPr>
          <w:color w:val="000000" w:themeColor="text1"/>
        </w:rPr>
        <w:t>Поради изчерпване на дневния ред, заседанието бе закрито.</w:t>
      </w:r>
    </w:p>
    <w:p w:rsidR="00DE769D" w:rsidRPr="006A5649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6A5649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6A5649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  <w:u w:val="single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  <w:t>/Н. Георгиева/</w:t>
      </w:r>
    </w:p>
    <w:p w:rsidR="00DE769D" w:rsidRPr="006A5649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6A5649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6A5649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/Т. Янев/</w:t>
      </w:r>
    </w:p>
    <w:sectPr w:rsidR="00F95DA1" w:rsidRPr="006A5649" w:rsidSect="00C05C78">
      <w:type w:val="continuous"/>
      <w:pgSz w:w="11909" w:h="16834"/>
      <w:pgMar w:top="851" w:right="1304" w:bottom="426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B6" w:rsidRDefault="003F54B6" w:rsidP="009F38C0">
      <w:r>
        <w:separator/>
      </w:r>
    </w:p>
  </w:endnote>
  <w:endnote w:type="continuationSeparator" w:id="0">
    <w:p w:rsidR="003F54B6" w:rsidRDefault="003F54B6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B6" w:rsidRDefault="003F54B6" w:rsidP="009F38C0">
      <w:r>
        <w:separator/>
      </w:r>
    </w:p>
  </w:footnote>
  <w:footnote w:type="continuationSeparator" w:id="0">
    <w:p w:rsidR="003F54B6" w:rsidRDefault="003F54B6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3C6E"/>
    <w:multiLevelType w:val="hybridMultilevel"/>
    <w:tmpl w:val="C3288F52"/>
    <w:lvl w:ilvl="0" w:tplc="8E46A8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02AA4"/>
    <w:multiLevelType w:val="hybridMultilevel"/>
    <w:tmpl w:val="FBEC487E"/>
    <w:lvl w:ilvl="0" w:tplc="8C72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8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27"/>
  </w:num>
  <w:num w:numId="12">
    <w:abstractNumId w:val="37"/>
  </w:num>
  <w:num w:numId="13">
    <w:abstractNumId w:val="3"/>
  </w:num>
  <w:num w:numId="14">
    <w:abstractNumId w:val="31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4"/>
  </w:num>
  <w:num w:numId="20">
    <w:abstractNumId w:val="12"/>
  </w:num>
  <w:num w:numId="21">
    <w:abstractNumId w:val="4"/>
  </w:num>
  <w:num w:numId="22">
    <w:abstractNumId w:val="36"/>
  </w:num>
  <w:num w:numId="23">
    <w:abstractNumId w:val="35"/>
  </w:num>
  <w:num w:numId="24">
    <w:abstractNumId w:val="8"/>
  </w:num>
  <w:num w:numId="25">
    <w:abstractNumId w:val="32"/>
  </w:num>
  <w:num w:numId="26">
    <w:abstractNumId w:val="30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3"/>
  </w:num>
  <w:num w:numId="32">
    <w:abstractNumId w:val="20"/>
  </w:num>
  <w:num w:numId="33">
    <w:abstractNumId w:val="11"/>
  </w:num>
  <w:num w:numId="34">
    <w:abstractNumId w:val="23"/>
  </w:num>
  <w:num w:numId="35">
    <w:abstractNumId w:val="29"/>
  </w:num>
  <w:num w:numId="36">
    <w:abstractNumId w:val="14"/>
  </w:num>
  <w:num w:numId="37">
    <w:abstractNumId w:val="7"/>
  </w:num>
  <w:num w:numId="38">
    <w:abstractNumId w:val="21"/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133F2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3F54B6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17A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706C92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5C78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2648-4A29-4793-AAC1-E1134B5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2015-09-27T15:27:00Z</cp:lastPrinted>
  <dcterms:created xsi:type="dcterms:W3CDTF">2015-09-27T15:19:00Z</dcterms:created>
  <dcterms:modified xsi:type="dcterms:W3CDTF">2015-09-27T15:28:00Z</dcterms:modified>
</cp:coreProperties>
</file>